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beforeAutospacing="0" w:after="0" w:afterAutospacing="0" w:line="288" w:lineRule="auto"/>
        <w:ind w:left="-993"/>
        <w:jc w:val="center"/>
        <w:rPr>
          <w:b/>
          <w:bCs/>
          <w:sz w:val="28"/>
          <w:szCs w:val="28"/>
        </w:rPr>
      </w:pPr>
      <w:r>
        <w:rPr>
          <w:b/>
          <w:bCs/>
          <w:sz w:val="28"/>
          <w:szCs w:val="28"/>
        </w:rPr>
        <w:t xml:space="preserve">       TRƯỜNG THCS</w:t>
      </w:r>
      <w:r>
        <w:rPr>
          <w:rFonts w:hint="default"/>
          <w:b/>
          <w:bCs/>
          <w:sz w:val="28"/>
          <w:szCs w:val="28"/>
          <w:lang w:val="en-US"/>
        </w:rPr>
        <w:t>……..</w:t>
      </w:r>
      <w:r>
        <w:rPr>
          <w:b/>
          <w:bCs/>
          <w:sz w:val="28"/>
          <w:szCs w:val="28"/>
        </w:rPr>
        <w:t xml:space="preserve">              CỘNG HÒA XÃ HỘI CHỦ NGHĨA VIỆT NAM</w:t>
      </w:r>
    </w:p>
    <w:p>
      <w:pPr>
        <w:pStyle w:val="7"/>
        <w:spacing w:before="0" w:beforeAutospacing="0" w:after="0" w:afterAutospacing="0" w:line="288" w:lineRule="auto"/>
        <w:ind w:left="-993"/>
        <w:rPr>
          <w:b/>
          <w:bCs/>
          <w:sz w:val="28"/>
          <w:szCs w:val="28"/>
        </w:rPr>
      </w:pPr>
      <w:r>
        <w:rPr>
          <w:sz w:val="28"/>
          <w:szCs w:val="28"/>
        </w:rPr>
        <mc:AlternateContent>
          <mc:Choice Requires="wps">
            <w:drawing>
              <wp:anchor distT="0" distB="0" distL="114300" distR="114300" simplePos="0" relativeHeight="251658240" behindDoc="0" locked="0" layoutInCell="1" allowOverlap="1">
                <wp:simplePos x="0" y="0"/>
                <wp:positionH relativeFrom="column">
                  <wp:posOffset>3866515</wp:posOffset>
                </wp:positionH>
                <wp:positionV relativeFrom="paragraph">
                  <wp:posOffset>186055</wp:posOffset>
                </wp:positionV>
                <wp:extent cx="1535430" cy="0"/>
                <wp:effectExtent l="0" t="0" r="26670" b="1905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15354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04.45pt;margin-top:14.65pt;height:0pt;width:120.9pt;z-index:251658240;mso-width-relative:page;mso-height-relative:page;" filled="f" stroked="t" coordsize="21600,21600" o:gfxdata="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sLKEw9cAAAAJAQAADwAAAAAAAAABACAAAAAiAAAAZHJzL2Rvd25yZXYueG1sUEsBAhQAFAAA&#10;AAgAh07iQDD9kp63AQAAXwMAAA4AAAAAAAAAAQAgAAAAJgEAAGRycy9lMm9Eb2MueG1sUEsFBgAA&#10;AAAGAAYAWQEAAE8FAAAAAA==&#10;">
                <v:fill on="f" focussize="0,0"/>
                <v:stroke color="#000000" joinstyle="round"/>
                <v:imagedata o:title=""/>
                <o:lock v:ext="edit" aspectratio="f"/>
              </v:line>
            </w:pict>
          </mc:Fallback>
        </mc:AlternateContent>
      </w:r>
      <w:r>
        <w:rPr>
          <w:sz w:val="28"/>
          <w:szCs w:val="28"/>
        </w:rPr>
        <mc:AlternateContent>
          <mc:Choice Requires="wps">
            <w:drawing>
              <wp:anchor distT="0" distB="0" distL="114300" distR="114300" simplePos="0" relativeHeight="251660288" behindDoc="0" locked="0" layoutInCell="1" allowOverlap="1">
                <wp:simplePos x="0" y="0"/>
                <wp:positionH relativeFrom="column">
                  <wp:posOffset>128270</wp:posOffset>
                </wp:positionH>
                <wp:positionV relativeFrom="paragraph">
                  <wp:posOffset>186055</wp:posOffset>
                </wp:positionV>
                <wp:extent cx="1518920" cy="0"/>
                <wp:effectExtent l="0" t="0" r="24130" b="19050"/>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51892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1pt;margin-top:14.65pt;height:0pt;width:119.6pt;z-index:251660288;mso-width-relative:page;mso-height-relative:page;" filled="f" stroked="t" coordsize="21600,21600" o:gfxdata="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UdOygdYAAAAIAQAADwAAAAAAAAABACAAAAAiAAAAZHJzL2Rvd25yZXYueG1sUEsBAhQAFAAA&#10;AAgAh07iQDDsfEm4AQAAXwMAAA4AAAAAAAAAAQAgAAAAJQEAAGRycy9lMm9Eb2MueG1sUEsFBgAA&#10;AAAGAAYAWQEAAE8FAAAAAA==&#10;">
                <v:fill on="f" focussize="0,0"/>
                <v:stroke color="#000000" joinstyle="round"/>
                <v:imagedata o:title=""/>
                <o:lock v:ext="edit" aspectratio="f"/>
              </v:line>
            </w:pict>
          </mc:Fallback>
        </mc:AlternateContent>
      </w:r>
      <w:r>
        <w:rPr>
          <w:b/>
          <w:bCs/>
          <w:sz w:val="28"/>
          <w:szCs w:val="28"/>
        </w:rPr>
        <w:t xml:space="preserve">            TỔ KHOA HỌC XÃ HỘI                                    Độc lập - Tự do - Hạnh phúc.</w:t>
      </w:r>
    </w:p>
    <w:p>
      <w:pPr>
        <w:pStyle w:val="7"/>
        <w:spacing w:before="120" w:beforeAutospacing="0" w:after="0" w:afterAutospacing="0"/>
        <w:jc w:val="both"/>
        <w:rPr>
          <w:sz w:val="28"/>
          <w:szCs w:val="28"/>
        </w:rPr>
      </w:pPr>
      <w:r>
        <w:rPr>
          <w:sz w:val="28"/>
          <w:szCs w:val="28"/>
        </w:rPr>
        <w:t xml:space="preserve">                                                                    </w:t>
      </w:r>
      <w:r>
        <w:rPr>
          <w:rFonts w:hint="default"/>
          <w:b/>
          <w:i/>
          <w:iCs/>
          <w:sz w:val="28"/>
          <w:szCs w:val="28"/>
          <w:lang w:val="en-US"/>
        </w:rPr>
        <w:t>………..</w:t>
      </w:r>
      <w:r>
        <w:rPr>
          <w:i/>
          <w:iCs/>
          <w:sz w:val="28"/>
          <w:szCs w:val="28"/>
        </w:rPr>
        <w:t>, ngày</w:t>
      </w:r>
      <w:r>
        <w:rPr>
          <w:rFonts w:hint="default"/>
          <w:i/>
          <w:iCs/>
          <w:sz w:val="28"/>
          <w:szCs w:val="28"/>
          <w:lang w:val="en-US"/>
        </w:rPr>
        <w:t>……</w:t>
      </w:r>
      <w:r>
        <w:rPr>
          <w:i/>
          <w:iCs/>
          <w:sz w:val="28"/>
          <w:szCs w:val="28"/>
        </w:rPr>
        <w:t xml:space="preserve"> thán</w:t>
      </w:r>
      <w:r>
        <w:rPr>
          <w:rFonts w:hint="default"/>
          <w:i/>
          <w:iCs/>
          <w:sz w:val="28"/>
          <w:szCs w:val="28"/>
          <w:lang w:val="en-US"/>
        </w:rPr>
        <w:t>g……</w:t>
      </w:r>
      <w:r>
        <w:rPr>
          <w:i/>
          <w:iCs/>
          <w:sz w:val="28"/>
          <w:szCs w:val="28"/>
        </w:rPr>
        <w:t xml:space="preserve"> năm 2020</w:t>
      </w:r>
    </w:p>
    <w:p>
      <w:pPr>
        <w:spacing w:line="288" w:lineRule="auto"/>
        <w:jc w:val="both"/>
        <w:rPr>
          <w:rFonts w:ascii="Times New Roman" w:hAnsi="Times New Roman"/>
        </w:rPr>
      </w:pPr>
    </w:p>
    <w:p>
      <w:pPr>
        <w:jc w:val="center"/>
        <w:rPr>
          <w:rFonts w:ascii="Times New Roman" w:hAnsi="Times New Roman"/>
          <w:b/>
          <w:sz w:val="36"/>
          <w:szCs w:val="36"/>
        </w:rPr>
      </w:pPr>
      <w:r>
        <w:rPr>
          <w:rFonts w:ascii="Times New Roman" w:hAnsi="Times New Roman"/>
          <w:b/>
          <w:sz w:val="36"/>
          <w:szCs w:val="36"/>
        </w:rPr>
        <w:t>KẾ HOẠCH CÁ NHÂN</w:t>
      </w:r>
    </w:p>
    <w:p>
      <w:pPr>
        <w:jc w:val="center"/>
        <w:rPr>
          <w:rFonts w:ascii="Times New Roman" w:hAnsi="Times New Roman"/>
          <w:b/>
        </w:rPr>
      </w:pPr>
      <w:r>
        <w:rPr>
          <w:rFonts w:ascii="Times New Roman" w:hAnsi="Times New Roman"/>
          <w:b/>
        </w:rPr>
        <w:t>Năm học 2020 -2021</w:t>
      </w:r>
    </w:p>
    <w:p>
      <w:pPr>
        <w:rPr>
          <w:rFonts w:ascii="Times New Roman" w:hAnsi="Times New Roman"/>
          <w:b/>
        </w:rPr>
      </w:pPr>
    </w:p>
    <w:p>
      <w:pPr>
        <w:rPr>
          <w:rFonts w:hint="default" w:ascii="Times New Roman" w:hAnsi="Times New Roman"/>
          <w:b/>
          <w:lang w:val="en-US"/>
        </w:rPr>
      </w:pPr>
      <w:r>
        <w:rPr>
          <w:rFonts w:ascii="Times New Roman" w:hAnsi="Times New Roman"/>
          <w:b/>
        </w:rPr>
        <w:t xml:space="preserve">Giáo viên: </w:t>
      </w:r>
      <w:r>
        <w:rPr>
          <w:rFonts w:hint="default" w:ascii="Times New Roman" w:hAnsi="Times New Roman"/>
          <w:b/>
          <w:lang w:val="en-US"/>
        </w:rPr>
        <w:t>…………..</w:t>
      </w:r>
    </w:p>
    <w:p>
      <w:pPr>
        <w:rPr>
          <w:rFonts w:ascii="Times New Roman" w:hAnsi="Times New Roman"/>
          <w:b/>
        </w:rPr>
      </w:pPr>
      <w:r>
        <w:rPr>
          <w:rFonts w:ascii="Times New Roman" w:hAnsi="Times New Roman"/>
          <w:b/>
        </w:rPr>
        <w:t>Chuyên môn: Mĩ thuật</w:t>
      </w:r>
    </w:p>
    <w:p>
      <w:pPr>
        <w:rPr>
          <w:rFonts w:ascii="Times New Roman" w:hAnsi="Times New Roman"/>
          <w:b/>
        </w:rPr>
      </w:pPr>
      <w:r>
        <w:rPr>
          <w:rFonts w:ascii="Times New Roman" w:hAnsi="Times New Roman"/>
          <w:b/>
        </w:rPr>
        <w:t>Nhiệm vụ: Dạy MT 6,7,8,9 . Chủ nhiệm: 7B</w:t>
      </w:r>
    </w:p>
    <w:p>
      <w:pPr>
        <w:tabs>
          <w:tab w:val="left" w:pos="567"/>
        </w:tabs>
        <w:spacing w:before="240" w:line="288" w:lineRule="auto"/>
        <w:jc w:val="both"/>
        <w:rPr>
          <w:rFonts w:ascii="Times New Roman" w:hAnsi="Times New Roman"/>
          <w:b/>
        </w:rPr>
      </w:pPr>
      <w:r>
        <w:rPr>
          <w:rFonts w:ascii="Times New Roman" w:hAnsi="Times New Roman"/>
          <w:b/>
        </w:rPr>
        <w:t xml:space="preserve">   A. CĂN CỨ XÂY DỰNG KẾ HOẠCH</w:t>
      </w:r>
    </w:p>
    <w:p>
      <w:pPr>
        <w:tabs>
          <w:tab w:val="left" w:pos="0"/>
        </w:tabs>
        <w:spacing w:before="240" w:line="288" w:lineRule="auto"/>
        <w:jc w:val="both"/>
        <w:rPr>
          <w:rFonts w:ascii="Times New Roman" w:hAnsi="Times New Roman"/>
          <w:b/>
        </w:rPr>
      </w:pPr>
      <w:r>
        <w:rPr>
          <w:rFonts w:ascii="Times New Roman" w:hAnsi="Times New Roman"/>
          <w:i/>
        </w:rPr>
        <w:t xml:space="preserve">       - Chương trình Giáo dục phổ thông ban hành kèm theo Quyết định số 16</w:t>
      </w:r>
      <w:r>
        <w:rPr>
          <w:rFonts w:ascii="Times New Roman" w:hAnsi="Times New Roman"/>
          <w:bCs/>
          <w:i/>
          <w:color w:val="000000"/>
          <w:kern w:val="36"/>
        </w:rPr>
        <w:t>/2006/QĐ-BGDĐT ngày 05/5/2006 của Bộ trưởng Bộ Giáo dục và Đào tạo.</w:t>
      </w:r>
    </w:p>
    <w:p>
      <w:pPr>
        <w:spacing w:line="288" w:lineRule="auto"/>
        <w:jc w:val="both"/>
        <w:rPr>
          <w:rFonts w:ascii="Times New Roman" w:hAnsi="Times New Roman"/>
          <w:i/>
          <w:color w:val="000000"/>
          <w:spacing w:val="-8"/>
        </w:rPr>
      </w:pPr>
      <w:r>
        <w:rPr>
          <w:rFonts w:ascii="Times New Roman" w:hAnsi="Times New Roman"/>
          <w:i/>
        </w:rPr>
        <w:t xml:space="preserve">       -</w:t>
      </w:r>
      <w:r>
        <w:rPr>
          <w:rFonts w:ascii="Times New Roman" w:hAnsi="Times New Roman"/>
          <w:i/>
          <w:color w:val="000000"/>
          <w:spacing w:val="-8"/>
        </w:rPr>
        <w:t xml:space="preserve"> Công văn số 4612/BGDĐT-GDTrH ngày 03/10/2017 của Bộ Giáo dục và Đào tạo về hướng dẫn thực hiện chương trình giáo dục phổ thông hiện hành theo định hướng phát triển năng lực và phẩm chất học sinh từ năm học 2017-2018.</w:t>
      </w:r>
    </w:p>
    <w:p>
      <w:pPr>
        <w:spacing w:line="288" w:lineRule="auto"/>
        <w:jc w:val="both"/>
        <w:rPr>
          <w:rFonts w:ascii="Times New Roman" w:hAnsi="Times New Roman"/>
          <w:i/>
          <w:color w:val="000000"/>
          <w:spacing w:val="-8"/>
        </w:rPr>
      </w:pPr>
      <w:r>
        <w:rPr>
          <w:rFonts w:ascii="Times New Roman" w:hAnsi="Times New Roman"/>
          <w:i/>
        </w:rPr>
        <w:t xml:space="preserve">     -</w:t>
      </w:r>
      <w:r>
        <w:rPr>
          <w:rFonts w:ascii="Times New Roman" w:hAnsi="Times New Roman"/>
          <w:i/>
          <w:color w:val="000000"/>
          <w:spacing w:val="-8"/>
        </w:rPr>
        <w:t xml:space="preserve"> Công văn số 2384/BGDĐT-GDTrH ngày 01/7/2020 của Bộ Giáo dục và Đào tạo về hướng dẫn xây dựng kế hoạch giáo dục nhà trường theo định hướng phát triển phẩm chất và năng lực học sinh</w:t>
      </w:r>
    </w:p>
    <w:p>
      <w:pPr>
        <w:spacing w:line="288" w:lineRule="auto"/>
        <w:jc w:val="both"/>
        <w:rPr>
          <w:rFonts w:ascii="Times New Roman" w:hAnsi="Times New Roman"/>
          <w:i/>
          <w:color w:val="000000"/>
          <w:spacing w:val="-8"/>
        </w:rPr>
      </w:pPr>
      <w:r>
        <w:rPr>
          <w:rFonts w:ascii="Times New Roman" w:hAnsi="Times New Roman"/>
          <w:i/>
          <w:color w:val="000000"/>
          <w:spacing w:val="-8"/>
        </w:rPr>
        <w:t xml:space="preserve">     - Công văn 3280/BGD &amp;ĐT ngày 27/8/2020 của Bộ giáo dục về việc hướng dẫn điều chỉnh nội dung dạy học cấp THCS</w:t>
      </w:r>
    </w:p>
    <w:p>
      <w:pPr>
        <w:spacing w:line="288" w:lineRule="auto"/>
        <w:jc w:val="both"/>
        <w:rPr>
          <w:rFonts w:ascii="Times New Roman" w:hAnsi="Times New Roman"/>
          <w:i/>
          <w:color w:val="000000"/>
          <w:spacing w:val="-8"/>
        </w:rPr>
      </w:pPr>
      <w:r>
        <w:rPr>
          <w:rFonts w:ascii="Times New Roman" w:hAnsi="Times New Roman"/>
          <w:i/>
          <w:color w:val="000000"/>
          <w:spacing w:val="-8"/>
        </w:rPr>
        <w:t xml:space="preserve">     - Thông tư số 26/2020 / BGD &amp;ĐT về việc sửa đổi bổ sung một số điều của Quy chế đánh giá xếp loại họ sinh THCS và THPT.</w:t>
      </w:r>
    </w:p>
    <w:p>
      <w:pPr>
        <w:spacing w:line="288" w:lineRule="auto"/>
        <w:jc w:val="both"/>
        <w:rPr>
          <w:rFonts w:ascii="Times New Roman" w:hAnsi="Times New Roman"/>
          <w:i/>
          <w:spacing w:val="-8"/>
        </w:rPr>
      </w:pPr>
      <w:r>
        <w:rPr>
          <w:rFonts w:ascii="Times New Roman" w:hAnsi="Times New Roman"/>
          <w:i/>
          <w:spacing w:val="-8"/>
        </w:rPr>
        <w:t xml:space="preserve">     - Công văn </w:t>
      </w:r>
      <w:r>
        <w:rPr>
          <w:rFonts w:hint="default" w:ascii="Times New Roman" w:hAnsi="Times New Roman"/>
          <w:i/>
          <w:spacing w:val="-8"/>
          <w:lang w:val="en-US"/>
        </w:rPr>
        <w:t>……………….</w:t>
      </w:r>
      <w:r>
        <w:rPr>
          <w:rFonts w:ascii="Times New Roman" w:hAnsi="Times New Roman"/>
          <w:i/>
          <w:spacing w:val="-8"/>
        </w:rPr>
        <w:t xml:space="preserve"> của Sở Giáo dục và Đào tạo </w:t>
      </w:r>
      <w:r>
        <w:rPr>
          <w:rFonts w:hint="default" w:ascii="Times New Roman" w:hAnsi="Times New Roman"/>
          <w:i/>
          <w:spacing w:val="-8"/>
          <w:lang w:val="en-US"/>
        </w:rPr>
        <w:t>………</w:t>
      </w:r>
      <w:r>
        <w:rPr>
          <w:rFonts w:ascii="Times New Roman" w:hAnsi="Times New Roman"/>
          <w:i/>
          <w:spacing w:val="-8"/>
        </w:rPr>
        <w:t xml:space="preserve"> về hướng dẫn thực hiện nhiệm vụ giáo dục trung học năm học 2020-2021;</w:t>
      </w:r>
    </w:p>
    <w:p>
      <w:pPr>
        <w:spacing w:line="288" w:lineRule="auto"/>
        <w:jc w:val="both"/>
        <w:rPr>
          <w:rFonts w:ascii="Times New Roman" w:hAnsi="Times New Roman"/>
          <w:i/>
          <w:spacing w:val="-8"/>
        </w:rPr>
      </w:pPr>
      <w:r>
        <w:rPr>
          <w:rFonts w:ascii="Times New Roman" w:hAnsi="Times New Roman"/>
          <w:i/>
          <w:spacing w:val="-8"/>
        </w:rPr>
        <w:t xml:space="preserve">     - Công văn </w:t>
      </w:r>
      <w:r>
        <w:rPr>
          <w:rFonts w:hint="default" w:ascii="Times New Roman" w:hAnsi="Times New Roman"/>
          <w:i/>
          <w:spacing w:val="-8"/>
          <w:lang w:val="en-US"/>
        </w:rPr>
        <w:t>……………</w:t>
      </w:r>
      <w:r>
        <w:rPr>
          <w:rFonts w:ascii="Times New Roman" w:hAnsi="Times New Roman"/>
          <w:i/>
          <w:spacing w:val="-8"/>
        </w:rPr>
        <w:t xml:space="preserve"> của Phòng Giáo dục và Đào tạo </w:t>
      </w:r>
      <w:r>
        <w:rPr>
          <w:rFonts w:hint="default" w:ascii="Times New Roman" w:hAnsi="Times New Roman"/>
          <w:i/>
          <w:spacing w:val="-8"/>
          <w:lang w:val="en-US"/>
        </w:rPr>
        <w:t>………</w:t>
      </w:r>
      <w:r>
        <w:rPr>
          <w:rFonts w:ascii="Times New Roman" w:hAnsi="Times New Roman"/>
          <w:i/>
          <w:spacing w:val="-8"/>
        </w:rPr>
        <w:t xml:space="preserve"> về hướng dẫn thực hiện nhiệm vụ giáo dục trung học cơ sở năm học 2020-2021;</w:t>
      </w:r>
    </w:p>
    <w:p>
      <w:pPr>
        <w:spacing w:line="288" w:lineRule="auto"/>
        <w:jc w:val="both"/>
        <w:rPr>
          <w:rFonts w:ascii="Times New Roman" w:hAnsi="Times New Roman"/>
          <w:i/>
        </w:rPr>
      </w:pPr>
      <w:r>
        <w:rPr>
          <w:rFonts w:ascii="Times New Roman" w:hAnsi="Times New Roman"/>
          <w:i/>
        </w:rPr>
        <w:t xml:space="preserve">   - Kế hoạch </w:t>
      </w:r>
      <w:r>
        <w:rPr>
          <w:rFonts w:hint="default" w:ascii="Times New Roman" w:hAnsi="Times New Roman"/>
          <w:i/>
          <w:lang w:val="en-US"/>
        </w:rPr>
        <w:t>……….</w:t>
      </w:r>
      <w:r>
        <w:rPr>
          <w:rFonts w:ascii="Times New Roman" w:hAnsi="Times New Roman"/>
          <w:i/>
        </w:rPr>
        <w:t xml:space="preserve"> ngày 22/9/2020 của trường THCS</w:t>
      </w:r>
      <w:r>
        <w:rPr>
          <w:rFonts w:hint="default" w:ascii="Times New Roman" w:hAnsi="Times New Roman"/>
          <w:i/>
          <w:lang w:val="en-US"/>
        </w:rPr>
        <w:t>………</w:t>
      </w:r>
      <w:r>
        <w:rPr>
          <w:rFonts w:ascii="Times New Roman" w:hAnsi="Times New Roman"/>
          <w:i/>
        </w:rPr>
        <w:t xml:space="preserve"> về kế hoạch năm học 2020-2021;</w:t>
      </w:r>
    </w:p>
    <w:p>
      <w:pPr>
        <w:spacing w:line="288" w:lineRule="auto"/>
        <w:jc w:val="both"/>
        <w:rPr>
          <w:rFonts w:ascii="Times New Roman" w:hAnsi="Times New Roman"/>
          <w:i/>
        </w:rPr>
      </w:pPr>
      <w:r>
        <w:rPr>
          <w:rFonts w:ascii="Times New Roman" w:hAnsi="Times New Roman"/>
          <w:i/>
        </w:rPr>
        <w:t xml:space="preserve">  - Căn cứ vào tình hình thực tế của đơn vị và những ý kiến đề xuất của cha mẹ học sinh và của học sinh nhà trường. Tôi  xây dựng kế hoạch giáo dục nhà trường năm học 2020 –2021 của bản thân như sau:</w:t>
      </w:r>
    </w:p>
    <w:p>
      <w:pPr>
        <w:spacing w:line="288" w:lineRule="auto"/>
        <w:jc w:val="both"/>
        <w:rPr>
          <w:rFonts w:ascii="Times New Roman" w:hAnsi="Times New Roman"/>
        </w:rPr>
      </w:pPr>
      <w:r>
        <w:rPr>
          <w:rFonts w:ascii="Times New Roman" w:hAnsi="Times New Roman"/>
          <w:b/>
        </w:rPr>
        <w:t>B. MỤC TIÊU, CHỈ TIÊU PHẤN ĐẤU</w:t>
      </w:r>
    </w:p>
    <w:p>
      <w:pPr>
        <w:spacing w:line="288" w:lineRule="auto"/>
        <w:jc w:val="both"/>
        <w:rPr>
          <w:rFonts w:ascii="Times New Roman" w:hAnsi="Times New Roman"/>
          <w:b/>
        </w:rPr>
      </w:pPr>
      <w:r>
        <w:rPr>
          <w:rFonts w:ascii="Times New Roman" w:hAnsi="Times New Roman"/>
          <w:b/>
        </w:rPr>
        <w:t>1. Danh hiệu thi đua</w:t>
      </w:r>
    </w:p>
    <w:p>
      <w:pPr>
        <w:spacing w:line="288" w:lineRule="auto"/>
        <w:jc w:val="both"/>
        <w:rPr>
          <w:rFonts w:ascii="Times New Roman" w:hAnsi="Times New Roman"/>
          <w:bCs/>
          <w:lang w:val="es-BO"/>
        </w:rPr>
      </w:pPr>
      <w:r>
        <w:rPr>
          <w:rFonts w:ascii="Times New Roman" w:hAnsi="Times New Roman"/>
        </w:rPr>
        <w:t xml:space="preserve">  - </w:t>
      </w:r>
      <w:r>
        <w:rPr>
          <w:rFonts w:ascii="Times New Roman" w:hAnsi="Times New Roman"/>
          <w:bCs/>
          <w:lang w:val="es-BO"/>
        </w:rPr>
        <w:t>Phấn đấu đạt danh hiệu lao động tiên tiến</w:t>
      </w:r>
    </w:p>
    <w:p>
      <w:pPr>
        <w:spacing w:line="288" w:lineRule="auto"/>
        <w:jc w:val="both"/>
        <w:rPr>
          <w:rFonts w:ascii="Times New Roman" w:hAnsi="Times New Roman"/>
        </w:rPr>
      </w:pPr>
      <w:r>
        <w:rPr>
          <w:rFonts w:ascii="Times New Roman" w:hAnsi="Times New Roman"/>
          <w:bCs/>
          <w:lang w:val="es-BO"/>
        </w:rPr>
        <w:t xml:space="preserve">  - Danh hiệu công đoàn : Đoàn viên 4 tốt</w:t>
      </w:r>
    </w:p>
    <w:p>
      <w:pPr>
        <w:spacing w:line="288" w:lineRule="auto"/>
        <w:jc w:val="both"/>
        <w:rPr>
          <w:rFonts w:ascii="Times New Roman" w:hAnsi="Times New Roman"/>
          <w:b/>
          <w:lang w:val="es-BO"/>
        </w:rPr>
      </w:pPr>
      <w:r>
        <w:rPr>
          <w:rFonts w:ascii="Times New Roman" w:hAnsi="Times New Roman"/>
          <w:b/>
          <w:lang w:val="es-BO"/>
        </w:rPr>
        <w:t>2. Chỉ tiêu phấn đấu</w:t>
      </w:r>
    </w:p>
    <w:p>
      <w:pPr>
        <w:spacing w:line="288" w:lineRule="auto"/>
        <w:jc w:val="both"/>
        <w:rPr>
          <w:rFonts w:ascii="Times New Roman" w:hAnsi="Times New Roman"/>
          <w:lang w:val="es-BO"/>
        </w:rPr>
      </w:pPr>
      <w:r>
        <w:rPr>
          <w:rFonts w:ascii="Times New Roman" w:hAnsi="Times New Roman"/>
          <w:lang w:val="es-BO"/>
        </w:rPr>
        <w:t xml:space="preserve"> - Xếp loại chuẩn nghề nghiệp</w:t>
      </w:r>
    </w:p>
    <w:p>
      <w:pPr>
        <w:rPr>
          <w:rFonts w:ascii="Times New Roman" w:hAnsi="Times New Roman"/>
          <w:lang w:val="nl-NL"/>
        </w:rPr>
      </w:pPr>
      <w:r>
        <w:rPr>
          <w:rFonts w:ascii="Times New Roman" w:hAnsi="Times New Roman"/>
          <w:lang w:val="nl-NL"/>
        </w:rPr>
        <w:t xml:space="preserve">  - Làm mới DDDH: theo yêu cầu bài dạy     </w:t>
      </w:r>
    </w:p>
    <w:p>
      <w:pPr>
        <w:rPr>
          <w:rFonts w:ascii="Times New Roman" w:hAnsi="Times New Roman"/>
          <w:lang w:val="nl-NL"/>
        </w:rPr>
      </w:pPr>
      <w:r>
        <w:rPr>
          <w:rFonts w:ascii="Times New Roman" w:hAnsi="Times New Roman"/>
          <w:lang w:val="nl-NL"/>
        </w:rPr>
        <w:t xml:space="preserve">  - Bồi dưỡng chuyên đề: theo kế hoạch của phòng  </w:t>
      </w:r>
    </w:p>
    <w:p>
      <w:pPr>
        <w:rPr>
          <w:rFonts w:ascii="Times New Roman" w:hAnsi="Times New Roman"/>
          <w:lang w:val="nl-NL"/>
        </w:rPr>
      </w:pPr>
      <w:r>
        <w:rPr>
          <w:rFonts w:ascii="Times New Roman" w:hAnsi="Times New Roman"/>
          <w:lang w:val="nl-NL"/>
        </w:rPr>
        <w:t xml:space="preserve">  - Ứng dụng CNTT vào giảng dạy</w:t>
      </w:r>
    </w:p>
    <w:p>
      <w:pPr>
        <w:rPr>
          <w:rFonts w:ascii="Times New Roman" w:hAnsi="Times New Roman"/>
          <w:lang w:val="nl-NL"/>
        </w:rPr>
      </w:pPr>
      <w:r>
        <w:rPr>
          <w:rFonts w:ascii="Times New Roman" w:hAnsi="Times New Roman"/>
          <w:lang w:val="nl-NL"/>
        </w:rPr>
        <w:t xml:space="preserve">  - Kết quả thi đua: Tốt</w:t>
      </w:r>
    </w:p>
    <w:p>
      <w:pPr>
        <w:rPr>
          <w:rFonts w:ascii="Times New Roman" w:hAnsi="Times New Roman"/>
          <w:lang w:val="nl-NL"/>
        </w:rPr>
      </w:pPr>
      <w:r>
        <w:rPr>
          <w:rFonts w:ascii="Times New Roman" w:hAnsi="Times New Roman"/>
          <w:lang w:val="nl-NL"/>
        </w:rPr>
        <w:t xml:space="preserve">  - Xếp loại giảng dạy: Tốt</w:t>
      </w:r>
    </w:p>
    <w:p>
      <w:pPr>
        <w:rPr>
          <w:rFonts w:ascii="Times New Roman" w:hAnsi="Times New Roman"/>
          <w:lang w:val="nl-NL"/>
        </w:rPr>
      </w:pPr>
      <w:r>
        <w:rPr>
          <w:rFonts w:ascii="Times New Roman" w:hAnsi="Times New Roman"/>
          <w:lang w:val="nl-NL"/>
        </w:rPr>
        <w:t xml:space="preserve">  - Đạt danh hiệu GVG: Cấp trường</w:t>
      </w:r>
    </w:p>
    <w:p>
      <w:pPr>
        <w:rPr>
          <w:rFonts w:ascii="Times New Roman" w:hAnsi="Times New Roman"/>
          <w:lang w:val="nl-NL"/>
        </w:rPr>
      </w:pPr>
      <w:r>
        <w:rPr>
          <w:rFonts w:ascii="Times New Roman" w:hAnsi="Times New Roman"/>
          <w:lang w:val="nl-NL"/>
        </w:rPr>
        <w:t xml:space="preserve">  - Sáng kiến kinh nghiệm: </w:t>
      </w:r>
      <w:r>
        <w:rPr>
          <w:rFonts w:ascii="Times New Roman" w:hAnsi="Times New Roman"/>
          <w:b/>
          <w:lang w:val="nl-NL"/>
        </w:rPr>
        <w:t>Vận dụng kí họa vào vẽ tranh đề tài</w:t>
      </w:r>
    </w:p>
    <w:p>
      <w:pPr>
        <w:ind w:left="-142"/>
        <w:rPr>
          <w:rFonts w:ascii="Times New Roman" w:hAnsi="Times New Roman"/>
          <w:lang w:val="nl-NL"/>
        </w:rPr>
      </w:pPr>
      <w:r>
        <w:rPr>
          <w:rFonts w:ascii="Times New Roman" w:hAnsi="Times New Roman"/>
          <w:lang w:val="nl-NL"/>
        </w:rPr>
        <w:t xml:space="preserve">    - Học Module: 13,14,15,16</w:t>
      </w:r>
    </w:p>
    <w:p>
      <w:pPr>
        <w:ind w:left="-142"/>
        <w:rPr>
          <w:rFonts w:ascii="Times New Roman" w:hAnsi="Times New Roman"/>
          <w:lang w:val="nl-NL"/>
        </w:rPr>
      </w:pPr>
      <w:r>
        <w:rPr>
          <w:rFonts w:ascii="Times New Roman" w:hAnsi="Times New Roman"/>
          <w:lang w:val="nl-NL"/>
        </w:rPr>
        <w:t xml:space="preserve">    - Dạy thao giảng, nghiên cứu bài học theo kế hoạch</w:t>
      </w:r>
    </w:p>
    <w:p>
      <w:pPr>
        <w:spacing w:line="288" w:lineRule="auto"/>
        <w:jc w:val="both"/>
        <w:rPr>
          <w:rFonts w:ascii="Times New Roman" w:hAnsi="Times New Roman"/>
        </w:rPr>
      </w:pPr>
      <w:r>
        <w:rPr>
          <w:rFonts w:ascii="Times New Roman" w:hAnsi="Times New Roman"/>
        </w:rPr>
        <w:t xml:space="preserve">  - Tham gia đầy đủ các cuộc thi do cấp trên phát động.</w:t>
      </w:r>
    </w:p>
    <w:p>
      <w:pPr>
        <w:spacing w:line="288" w:lineRule="auto"/>
        <w:jc w:val="both"/>
        <w:rPr>
          <w:rFonts w:ascii="Times New Roman" w:hAnsi="Times New Roman"/>
          <w:b/>
        </w:rPr>
      </w:pPr>
      <w:r>
        <w:rPr>
          <w:rFonts w:ascii="Times New Roman" w:hAnsi="Times New Roman"/>
          <w:b/>
        </w:rPr>
        <w:t>3. Công tác kiêm nhiệm</w:t>
      </w:r>
    </w:p>
    <w:p>
      <w:pPr>
        <w:tabs>
          <w:tab w:val="left" w:pos="3690"/>
        </w:tabs>
        <w:jc w:val="both"/>
        <w:rPr>
          <w:rFonts w:ascii="Times New Roman" w:hAnsi="Times New Roman"/>
          <w:lang w:val="nl-NL"/>
        </w:rPr>
      </w:pPr>
      <w:r>
        <w:rPr>
          <w:rFonts w:ascii="Times New Roman" w:hAnsi="Times New Roman"/>
          <w:lang w:val="nl-NL"/>
        </w:rPr>
        <w:t xml:space="preserve">  - Lớp đạt: Chi đội tiên tiến xuất sắc.</w:t>
      </w:r>
    </w:p>
    <w:p>
      <w:pPr>
        <w:tabs>
          <w:tab w:val="left" w:pos="3690"/>
        </w:tabs>
        <w:jc w:val="both"/>
        <w:rPr>
          <w:rFonts w:ascii="Times New Roman" w:hAnsi="Times New Roman"/>
          <w:lang w:val="nl-NL"/>
        </w:rPr>
      </w:pPr>
      <w:r>
        <w:rPr>
          <w:rFonts w:ascii="Times New Roman" w:hAnsi="Times New Roman"/>
          <w:lang w:val="nl-NL"/>
        </w:rPr>
        <w:t xml:space="preserve">  - Tham gia, hoàn thành tốt các nhiệm vụ được giao.</w:t>
      </w:r>
    </w:p>
    <w:p>
      <w:pPr>
        <w:rPr>
          <w:rFonts w:ascii="Times New Roman" w:hAnsi="Times New Roman"/>
          <w:b/>
          <w:lang w:val="vi-VN"/>
        </w:rPr>
      </w:pPr>
      <w:r>
        <w:rPr>
          <w:rFonts w:ascii="Times New Roman" w:hAnsi="Times New Roman"/>
          <w:b/>
        </w:rPr>
        <w:t xml:space="preserve"> </w:t>
      </w:r>
      <w:r>
        <w:rPr>
          <w:rFonts w:ascii="Times New Roman" w:hAnsi="Times New Roman"/>
          <w:b/>
          <w:lang w:val="vi-VN"/>
        </w:rPr>
        <w:t xml:space="preserve"> </w:t>
      </w:r>
      <w:r>
        <w:rPr>
          <w:rFonts w:ascii="Times New Roman" w:hAnsi="Times New Roman"/>
          <w:lang w:val="nl-NL"/>
        </w:rPr>
        <w:t>- Công tác chủ nhiệm lớp 7B</w:t>
      </w:r>
    </w:p>
    <w:p>
      <w:pPr>
        <w:rPr>
          <w:rFonts w:ascii="Times New Roman" w:hAnsi="Times New Roman"/>
          <w:lang w:val="vi-VN"/>
        </w:rPr>
      </w:pPr>
      <w:r>
        <w:rPr>
          <w:rFonts w:ascii="Times New Roman" w:hAnsi="Times New Roman"/>
        </w:rPr>
        <w:t xml:space="preserve"> </w:t>
      </w:r>
      <w:r>
        <w:rPr>
          <w:rFonts w:ascii="Times New Roman" w:hAnsi="Times New Roman"/>
          <w:lang w:val="vi-VN"/>
        </w:rPr>
        <w:t xml:space="preserve"> - Phần đấu đạt : Lớp tiên tiến xuất sắc.</w:t>
      </w:r>
    </w:p>
    <w:p>
      <w:pPr>
        <w:rPr>
          <w:rFonts w:ascii="Times New Roman" w:hAnsi="Times New Roman"/>
        </w:rPr>
      </w:pPr>
      <w:r>
        <w:rPr>
          <w:rFonts w:ascii="Times New Roman" w:hAnsi="Times New Roman"/>
        </w:rPr>
        <w:t xml:space="preserve"> </w:t>
      </w:r>
      <w:r>
        <w:rPr>
          <w:rFonts w:ascii="Times New Roman" w:hAnsi="Times New Roman"/>
          <w:lang w:val="vi-VN"/>
        </w:rPr>
        <w:t xml:space="preserve"> - Không có học sinh bỏ học.</w:t>
      </w:r>
    </w:p>
    <w:p>
      <w:pPr>
        <w:rPr>
          <w:rFonts w:ascii="Times New Roman" w:hAnsi="Times New Roman"/>
          <w:lang w:val="nl-NL"/>
        </w:rPr>
      </w:pPr>
      <w:r>
        <w:rPr>
          <w:rFonts w:ascii="Times New Roman" w:hAnsi="Times New Roman"/>
          <w:lang w:val="nl-NL"/>
        </w:rPr>
        <w:t xml:space="preserve">  - Xếp loại:  + Hạnh kiểm: 40% Tốt, 55% Khá, 5% TB      </w:t>
      </w:r>
    </w:p>
    <w:p>
      <w:pPr>
        <w:tabs>
          <w:tab w:val="left" w:pos="3690"/>
        </w:tabs>
        <w:ind w:left="993"/>
        <w:rPr>
          <w:rFonts w:ascii="Times New Roman" w:hAnsi="Times New Roman"/>
          <w:lang w:val="nl-NL"/>
        </w:rPr>
      </w:pPr>
      <w:r>
        <w:rPr>
          <w:rFonts w:ascii="Times New Roman" w:hAnsi="Times New Roman"/>
          <w:lang w:val="nl-NL"/>
        </w:rPr>
        <w:t xml:space="preserve">       + Học lực: Giỏi: 1 em, Khá: 15 em, TB: 26 em, Yếu: 2 em</w:t>
      </w:r>
      <w:r>
        <w:rPr>
          <w:rFonts w:ascii="Times New Roman" w:hAnsi="Times New Roman"/>
          <w:lang w:val="vi-VN"/>
        </w:rPr>
        <w:t>.</w:t>
      </w:r>
    </w:p>
    <w:p>
      <w:pPr>
        <w:spacing w:line="288" w:lineRule="auto"/>
        <w:jc w:val="both"/>
        <w:rPr>
          <w:rFonts w:ascii="Times New Roman" w:hAnsi="Times New Roman"/>
        </w:rPr>
      </w:pPr>
      <w:r>
        <w:rPr>
          <w:rFonts w:ascii="Times New Roman" w:hAnsi="Times New Roman"/>
        </w:rPr>
        <w:t xml:space="preserve">  - Phối hợp các tổ chuyên môn, các cấp</w:t>
      </w:r>
      <w:r>
        <w:rPr>
          <w:rFonts w:ascii="Times New Roman" w:hAnsi="Times New Roman"/>
          <w:lang w:val="vi-VN"/>
        </w:rPr>
        <w:t xml:space="preserve">, </w:t>
      </w:r>
      <w:r>
        <w:rPr>
          <w:rFonts w:ascii="Times New Roman" w:hAnsi="Times New Roman"/>
        </w:rPr>
        <w:t>nghành</w:t>
      </w:r>
      <w:r>
        <w:rPr>
          <w:rFonts w:ascii="Times New Roman" w:hAnsi="Times New Roman"/>
          <w:lang w:val="vi-VN"/>
        </w:rPr>
        <w:t xml:space="preserve"> và phụ huynh</w:t>
      </w:r>
      <w:r>
        <w:rPr>
          <w:rFonts w:ascii="Times New Roman" w:hAnsi="Times New Roman"/>
        </w:rPr>
        <w:t xml:space="preserve"> để học sinh được tham gia  các hoạt động giáo dục kỹ năng sống, các hoạt động trải nghiệm.</w:t>
      </w:r>
    </w:p>
    <w:p>
      <w:pPr>
        <w:spacing w:line="288" w:lineRule="auto"/>
        <w:jc w:val="both"/>
        <w:rPr>
          <w:rFonts w:ascii="Times New Roman" w:hAnsi="Times New Roman"/>
          <w:b/>
        </w:rPr>
      </w:pPr>
      <w:r>
        <w:rPr>
          <w:rFonts w:ascii="Times New Roman" w:hAnsi="Times New Roman"/>
          <w:b/>
        </w:rPr>
        <w:t>4. Chỉ tiêu bộ môn cuối năm</w:t>
      </w:r>
    </w:p>
    <w:tbl>
      <w:tblPr>
        <w:tblStyle w:val="9"/>
        <w:tblW w:w="6260" w:type="dxa"/>
        <w:tblInd w:w="1724" w:type="dxa"/>
        <w:tblLayout w:type="autofit"/>
        <w:tblCellMar>
          <w:top w:w="0" w:type="dxa"/>
          <w:left w:w="108" w:type="dxa"/>
          <w:bottom w:w="0" w:type="dxa"/>
          <w:right w:w="108" w:type="dxa"/>
        </w:tblCellMar>
      </w:tblPr>
      <w:tblGrid>
        <w:gridCol w:w="590"/>
        <w:gridCol w:w="1134"/>
        <w:gridCol w:w="1560"/>
        <w:gridCol w:w="1559"/>
        <w:gridCol w:w="1417"/>
      </w:tblGrid>
      <w:tr>
        <w:tblPrEx>
          <w:tblCellMar>
            <w:top w:w="0" w:type="dxa"/>
            <w:left w:w="108" w:type="dxa"/>
            <w:bottom w:w="0" w:type="dxa"/>
            <w:right w:w="108" w:type="dxa"/>
          </w:tblCellMar>
        </w:tblPrEx>
        <w:trPr>
          <w:trHeight w:val="499" w:hRule="atLeast"/>
        </w:trPr>
        <w:tc>
          <w:tcPr>
            <w:tcW w:w="59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Times New Roman" w:hAnsi="Times New Roman"/>
                <w:b/>
                <w:bCs/>
                <w:color w:val="000000"/>
              </w:rPr>
            </w:pPr>
            <w:r>
              <w:rPr>
                <w:rFonts w:ascii="Times New Roman" w:hAnsi="Times New Roman"/>
                <w:b/>
                <w:bCs/>
                <w:color w:val="000000"/>
              </w:rPr>
              <w:t>TT</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Times New Roman" w:hAnsi="Times New Roman"/>
                <w:b/>
                <w:bCs/>
                <w:color w:val="000000"/>
              </w:rPr>
            </w:pPr>
            <w:r>
              <w:rPr>
                <w:rFonts w:ascii="Times New Roman" w:hAnsi="Times New Roman"/>
                <w:b/>
                <w:bCs/>
                <w:color w:val="000000"/>
              </w:rPr>
              <w:t>LỚP</w:t>
            </w:r>
          </w:p>
        </w:tc>
        <w:tc>
          <w:tcPr>
            <w:tcW w:w="15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Times New Roman" w:hAnsi="Times New Roman"/>
                <w:b/>
                <w:bCs/>
                <w:color w:val="000000"/>
              </w:rPr>
            </w:pPr>
            <w:r>
              <w:rPr>
                <w:rFonts w:ascii="Times New Roman" w:hAnsi="Times New Roman"/>
                <w:b/>
                <w:bCs/>
                <w:color w:val="000000"/>
              </w:rPr>
              <w:t>SĨ SỐ</w:t>
            </w:r>
          </w:p>
        </w:tc>
        <w:tc>
          <w:tcPr>
            <w:tcW w:w="1559"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Times New Roman" w:hAnsi="Times New Roman"/>
                <w:b/>
                <w:bCs/>
                <w:color w:val="000000"/>
              </w:rPr>
            </w:pPr>
            <w:r>
              <w:rPr>
                <w:rFonts w:ascii="Times New Roman" w:hAnsi="Times New Roman"/>
                <w:b/>
                <w:bCs/>
                <w:color w:val="000000"/>
              </w:rPr>
              <w:t>ĐẠT</w:t>
            </w:r>
          </w:p>
        </w:tc>
        <w:tc>
          <w:tcPr>
            <w:tcW w:w="1417"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Times New Roman" w:hAnsi="Times New Roman"/>
                <w:b/>
                <w:bCs/>
                <w:color w:val="000000"/>
              </w:rPr>
            </w:pPr>
            <w:r>
              <w:rPr>
                <w:rFonts w:ascii="Times New Roman" w:hAnsi="Times New Roman"/>
                <w:b/>
                <w:bCs/>
                <w:color w:val="000000"/>
              </w:rPr>
              <w:t>C.ĐẠT</w:t>
            </w:r>
          </w:p>
        </w:tc>
      </w:tr>
      <w:tr>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1</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6A</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34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95%</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5%</w:t>
            </w:r>
          </w:p>
        </w:tc>
      </w:tr>
      <w:tr>
        <w:tblPrEx>
          <w:tblCellMar>
            <w:top w:w="0" w:type="dxa"/>
            <w:left w:w="108" w:type="dxa"/>
            <w:bottom w:w="0" w:type="dxa"/>
            <w:right w:w="108" w:type="dxa"/>
          </w:tblCellMar>
        </w:tblPrEx>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2</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6B</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34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95%</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5%</w:t>
            </w:r>
          </w:p>
        </w:tc>
      </w:tr>
      <w:tr>
        <w:tblPrEx>
          <w:tblCellMar>
            <w:top w:w="0" w:type="dxa"/>
            <w:left w:w="108" w:type="dxa"/>
            <w:bottom w:w="0" w:type="dxa"/>
            <w:right w:w="108" w:type="dxa"/>
          </w:tblCellMar>
        </w:tblPrEx>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3</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6C</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35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95%</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5%</w:t>
            </w:r>
          </w:p>
        </w:tc>
      </w:tr>
      <w:tr>
        <w:tblPrEx>
          <w:tblCellMar>
            <w:top w:w="0" w:type="dxa"/>
            <w:left w:w="108" w:type="dxa"/>
            <w:bottom w:w="0" w:type="dxa"/>
            <w:right w:w="108" w:type="dxa"/>
          </w:tblCellMar>
        </w:tblPrEx>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4</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7A</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43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95%</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5%</w:t>
            </w:r>
          </w:p>
        </w:tc>
      </w:tr>
      <w:tr>
        <w:tblPrEx>
          <w:tblCellMar>
            <w:top w:w="0" w:type="dxa"/>
            <w:left w:w="108" w:type="dxa"/>
            <w:bottom w:w="0" w:type="dxa"/>
            <w:right w:w="108" w:type="dxa"/>
          </w:tblCellMar>
        </w:tblPrEx>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5</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7B</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42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95%</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5%</w:t>
            </w:r>
          </w:p>
        </w:tc>
      </w:tr>
      <w:tr>
        <w:tblPrEx>
          <w:tblCellMar>
            <w:top w:w="0" w:type="dxa"/>
            <w:left w:w="108" w:type="dxa"/>
            <w:bottom w:w="0" w:type="dxa"/>
            <w:right w:w="108" w:type="dxa"/>
          </w:tblCellMar>
        </w:tblPrEx>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6</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8A</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32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95%</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5%</w:t>
            </w:r>
          </w:p>
        </w:tc>
      </w:tr>
      <w:tr>
        <w:tblPrEx>
          <w:tblCellMar>
            <w:top w:w="0" w:type="dxa"/>
            <w:left w:w="108" w:type="dxa"/>
            <w:bottom w:w="0" w:type="dxa"/>
            <w:right w:w="108" w:type="dxa"/>
          </w:tblCellMar>
        </w:tblPrEx>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7</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8B</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30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95%</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5%</w:t>
            </w:r>
          </w:p>
        </w:tc>
      </w:tr>
      <w:tr>
        <w:tblPrEx>
          <w:tblCellMar>
            <w:top w:w="0" w:type="dxa"/>
            <w:left w:w="108" w:type="dxa"/>
            <w:bottom w:w="0" w:type="dxa"/>
            <w:right w:w="108" w:type="dxa"/>
          </w:tblCellMar>
        </w:tblPrEx>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8</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8C</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29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95%</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5%</w:t>
            </w:r>
          </w:p>
        </w:tc>
      </w:tr>
      <w:tr>
        <w:tblPrEx>
          <w:tblCellMar>
            <w:top w:w="0" w:type="dxa"/>
            <w:left w:w="108" w:type="dxa"/>
            <w:bottom w:w="0" w:type="dxa"/>
            <w:right w:w="108" w:type="dxa"/>
          </w:tblCellMar>
        </w:tblPrEx>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9</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9A</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32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100%</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0%</w:t>
            </w:r>
          </w:p>
        </w:tc>
      </w:tr>
      <w:tr>
        <w:tblPrEx>
          <w:tblCellMar>
            <w:top w:w="0" w:type="dxa"/>
            <w:left w:w="108" w:type="dxa"/>
            <w:bottom w:w="0" w:type="dxa"/>
            <w:right w:w="108" w:type="dxa"/>
          </w:tblCellMar>
        </w:tblPrEx>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10</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9B</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30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100%</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0%</w:t>
            </w:r>
          </w:p>
        </w:tc>
      </w:tr>
      <w:tr>
        <w:tblPrEx>
          <w:tblCellMar>
            <w:top w:w="0" w:type="dxa"/>
            <w:left w:w="108" w:type="dxa"/>
            <w:bottom w:w="0" w:type="dxa"/>
            <w:right w:w="108" w:type="dxa"/>
          </w:tblCellMar>
        </w:tblPrEx>
        <w:trPr>
          <w:trHeight w:val="300" w:hRule="atLeast"/>
        </w:trPr>
        <w:tc>
          <w:tcPr>
            <w:tcW w:w="590"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11</w:t>
            </w:r>
          </w:p>
        </w:tc>
        <w:tc>
          <w:tcPr>
            <w:tcW w:w="1134"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9C</w:t>
            </w:r>
          </w:p>
        </w:tc>
        <w:tc>
          <w:tcPr>
            <w:tcW w:w="1560" w:type="dxa"/>
            <w:tcBorders>
              <w:top w:val="nil"/>
              <w:left w:val="nil"/>
              <w:bottom w:val="single" w:color="auto" w:sz="4" w:space="0"/>
              <w:right w:val="single" w:color="auto" w:sz="4" w:space="0"/>
            </w:tcBorders>
            <w:shd w:val="clear" w:color="auto" w:fill="auto"/>
            <w:noWrap/>
            <w:vAlign w:val="bottom"/>
          </w:tcPr>
          <w:p>
            <w:pPr>
              <w:jc w:val="center"/>
              <w:rPr>
                <w:rFonts w:ascii="Times New Roiman" w:hAnsi="Times New Roiman" w:cs="Calibri"/>
                <w:color w:val="000000"/>
              </w:rPr>
            </w:pPr>
            <w:r>
              <w:rPr>
                <w:rFonts w:ascii="Times New Roiman" w:hAnsi="Times New Roiman" w:cs="Calibri"/>
                <w:color w:val="000000"/>
              </w:rPr>
              <w:t>28 em</w:t>
            </w:r>
          </w:p>
        </w:tc>
        <w:tc>
          <w:tcPr>
            <w:tcW w:w="1559"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100%</w:t>
            </w:r>
          </w:p>
        </w:tc>
        <w:tc>
          <w:tcPr>
            <w:tcW w:w="1417" w:type="dxa"/>
            <w:tcBorders>
              <w:top w:val="nil"/>
              <w:left w:val="nil"/>
              <w:bottom w:val="single" w:color="auto" w:sz="4" w:space="0"/>
              <w:right w:val="single" w:color="auto" w:sz="4" w:space="0"/>
            </w:tcBorders>
            <w:shd w:val="clear" w:color="auto" w:fill="auto"/>
            <w:noWrap/>
            <w:vAlign w:val="center"/>
          </w:tcPr>
          <w:p>
            <w:pPr>
              <w:jc w:val="center"/>
              <w:rPr>
                <w:rFonts w:ascii="Times New Roiman" w:hAnsi="Times New Roiman" w:cs="Calibri"/>
                <w:color w:val="000000"/>
              </w:rPr>
            </w:pPr>
            <w:r>
              <w:rPr>
                <w:rFonts w:ascii="Times New Roiman" w:hAnsi="Times New Roiman" w:cs="Calibri"/>
                <w:color w:val="000000"/>
              </w:rPr>
              <w:t>0%</w:t>
            </w:r>
          </w:p>
        </w:tc>
      </w:tr>
    </w:tbl>
    <w:p>
      <w:pPr>
        <w:spacing w:line="288" w:lineRule="auto"/>
        <w:jc w:val="both"/>
        <w:rPr>
          <w:rFonts w:ascii="Times New Roman" w:hAnsi="Times New Roman"/>
          <w:b/>
        </w:rPr>
      </w:pPr>
    </w:p>
    <w:p>
      <w:pPr>
        <w:spacing w:line="288" w:lineRule="auto"/>
        <w:jc w:val="both"/>
        <w:rPr>
          <w:rFonts w:ascii="Times New Roman" w:hAnsi="Times New Roman"/>
          <w:b/>
        </w:rPr>
      </w:pPr>
    </w:p>
    <w:p>
      <w:pPr>
        <w:spacing w:line="288" w:lineRule="auto"/>
        <w:jc w:val="both"/>
        <w:rPr>
          <w:rFonts w:ascii="Times New Roman" w:hAnsi="Times New Roman"/>
          <w:b/>
        </w:rPr>
      </w:pPr>
      <w:r>
        <w:rPr>
          <w:rFonts w:ascii="Times New Roman" w:hAnsi="Times New Roman"/>
          <w:b/>
        </w:rPr>
        <w:t>C. NHIỆM VỤ, GIẢI PHÁP</w:t>
      </w:r>
    </w:p>
    <w:p>
      <w:pPr>
        <w:spacing w:line="288" w:lineRule="auto"/>
        <w:jc w:val="both"/>
        <w:rPr>
          <w:rFonts w:ascii="Times New Roman" w:hAnsi="Times New Roman"/>
          <w:b/>
        </w:rPr>
      </w:pPr>
      <w:r>
        <w:rPr>
          <w:rFonts w:ascii="Times New Roman" w:hAnsi="Times New Roman"/>
          <w:b/>
        </w:rPr>
        <w:t xml:space="preserve"> I. NHIỆM VỤ :</w:t>
      </w:r>
    </w:p>
    <w:p>
      <w:pPr>
        <w:spacing w:line="288" w:lineRule="auto"/>
        <w:jc w:val="both"/>
        <w:rPr>
          <w:rFonts w:ascii="Times New Roman" w:hAnsi="Times New Roman"/>
          <w:b/>
          <w:i/>
        </w:rPr>
      </w:pPr>
      <w:r>
        <w:rPr>
          <w:rFonts w:ascii="Times New Roman" w:hAnsi="Times New Roman"/>
        </w:rPr>
        <w:t xml:space="preserve">-Tiếp tục triển khai chương trình hành động của BGD&amp;ĐT thực hiện Nghị quyết số 29 -NQ/TW ngày 04/11/2013 hội nghị lần thứ 8 Ban chấp hành trung ương khóa XI về </w:t>
      </w:r>
      <w:r>
        <w:rPr>
          <w:rFonts w:ascii="Times New Roman" w:hAnsi="Times New Roman"/>
          <w:b/>
          <w:i/>
        </w:rPr>
        <w:t>“Đổi mới căn bản, toàn diện giáo dục và đào tạo đáp ứng yêu cầu công nghiệp hóa, hiện đại hóa trong điều kiện kinh tế thị trường định hướng XHCN và hội nhập quốc tế”</w:t>
      </w:r>
    </w:p>
    <w:p>
      <w:pPr>
        <w:spacing w:line="288" w:lineRule="auto"/>
        <w:ind w:firstLine="720"/>
        <w:jc w:val="both"/>
        <w:rPr>
          <w:rFonts w:ascii="Times New Roman" w:hAnsi="Times New Roman"/>
        </w:rPr>
      </w:pPr>
      <w:r>
        <w:rPr>
          <w:rFonts w:ascii="Times New Roman" w:hAnsi="Times New Roman"/>
        </w:rPr>
        <w:t>-Thực hiện thường xuyên, hiệu quả các phương pháp, hình thức và kỹ thuật dạy học tích cực đổi mới nội dung, phương thức đánh giá học sinh phù hợp với các phương pháp và kỹ thuật dạy học tích cực nhằm phát huy tính tích cực, chủ động sáng tạo và rèn luyện phương pháp tự học của học sinh; tăng cường kỹ năng thực hành, vận dụng kiến thức, kỹ năng vào giải quyết các vấn đề thực tiễn đa dạng hóa các hình thức học tập, chú trọng các hoạt động trải nghiệm sáng tạo, nghiên cứu khoa học kỹ thuật của học sinh, đẩy mạnh ứng dụng công nghệ thông tin và truyền thông trong dạy học.</w:t>
      </w:r>
    </w:p>
    <w:p>
      <w:pPr>
        <w:spacing w:line="288" w:lineRule="auto"/>
        <w:ind w:firstLine="720"/>
        <w:jc w:val="both"/>
        <w:rPr>
          <w:rFonts w:ascii="Times New Roman" w:hAnsi="Times New Roman"/>
        </w:rPr>
      </w:pPr>
      <w:r>
        <w:rPr>
          <w:rFonts w:ascii="Times New Roman" w:hAnsi="Times New Roman"/>
        </w:rPr>
        <w:t>-Tiếp tục đổi mới kiểm tra đánh giá theo định hướng phát triển năng lực và phẩm chất của học sinh. Chú trọng đánh giá trong quá trình dạy học và đánh giá tổng kết cuối kỳ, cuối năm. Các hình thức kiểm tra đánh giá đều hướng tới phát triển năng lực của HS.</w:t>
      </w:r>
    </w:p>
    <w:p>
      <w:pPr>
        <w:spacing w:line="288" w:lineRule="auto"/>
        <w:jc w:val="both"/>
        <w:rPr>
          <w:rFonts w:ascii="Times New Roman" w:hAnsi="Times New Roman"/>
          <w:b/>
        </w:rPr>
      </w:pPr>
      <w:r>
        <w:rPr>
          <w:rFonts w:ascii="Times New Roman" w:hAnsi="Times New Roman"/>
          <w:b/>
        </w:rPr>
        <w:t>1.Thực hiện kế hoạch giáo dục các môn học và hoạt động giáo dục theo quy định</w:t>
      </w:r>
    </w:p>
    <w:p>
      <w:pPr>
        <w:jc w:val="both"/>
        <w:rPr>
          <w:rFonts w:ascii="Times New Roman" w:hAnsi="Times New Roman"/>
          <w:b/>
        </w:rPr>
      </w:pPr>
      <w:r>
        <w:rPr>
          <w:rFonts w:ascii="Times New Roman" w:hAnsi="Times New Roman"/>
          <w:b/>
        </w:rPr>
        <w:t xml:space="preserve"> Th</w:t>
      </w:r>
      <w:r>
        <w:rPr>
          <w:rFonts w:ascii="Times New Roman" w:hAnsi="Times New Roman" w:cs="Arial"/>
          <w:b/>
        </w:rPr>
        <w:t>ự</w:t>
      </w:r>
      <w:r>
        <w:rPr>
          <w:rFonts w:ascii="Times New Roman" w:hAnsi="Times New Roman"/>
          <w:b/>
        </w:rPr>
        <w:t>c hi</w:t>
      </w:r>
      <w:r>
        <w:rPr>
          <w:rFonts w:ascii="Times New Roman" w:hAnsi="Times New Roman" w:cs="Arial"/>
          <w:b/>
        </w:rPr>
        <w:t>ệ</w:t>
      </w:r>
      <w:r>
        <w:rPr>
          <w:rFonts w:ascii="Times New Roman" w:hAnsi="Times New Roman"/>
          <w:b/>
        </w:rPr>
        <w:t>n k</w:t>
      </w:r>
      <w:r>
        <w:rPr>
          <w:rFonts w:ascii="Times New Roman" w:hAnsi="Times New Roman" w:cs="Arial"/>
          <w:b/>
        </w:rPr>
        <w:t>ế</w:t>
      </w:r>
      <w:r>
        <w:rPr>
          <w:rFonts w:ascii="Times New Roman" w:hAnsi="Times New Roman"/>
          <w:b/>
        </w:rPr>
        <w:t xml:space="preserve"> ho</w:t>
      </w:r>
      <w:r>
        <w:rPr>
          <w:rFonts w:ascii="Times New Roman" w:hAnsi="Times New Roman" w:cs="Arial"/>
          <w:b/>
        </w:rPr>
        <w:t>ạ</w:t>
      </w:r>
      <w:r>
        <w:rPr>
          <w:rFonts w:ascii="Times New Roman" w:hAnsi="Times New Roman"/>
          <w:b/>
        </w:rPr>
        <w:t>ch th</w:t>
      </w:r>
      <w:r>
        <w:rPr>
          <w:rFonts w:ascii="Times New Roman" w:hAnsi="Times New Roman" w:cs="Arial"/>
          <w:b/>
        </w:rPr>
        <w:t>ờ</w:t>
      </w:r>
      <w:r>
        <w:rPr>
          <w:rFonts w:ascii="Times New Roman" w:hAnsi="Times New Roman"/>
          <w:b/>
        </w:rPr>
        <w:t>i gian n</w:t>
      </w:r>
      <w:r>
        <w:rPr>
          <w:rFonts w:ascii="Times New Roman" w:hAnsi="Times New Roman" w:cs="Arial"/>
          <w:b/>
        </w:rPr>
        <w:t>ă</w:t>
      </w:r>
      <w:r>
        <w:rPr>
          <w:rFonts w:ascii="Times New Roman" w:hAnsi="Times New Roman"/>
          <w:b/>
        </w:rPr>
        <w:t>m h</w:t>
      </w:r>
      <w:r>
        <w:rPr>
          <w:rFonts w:ascii="Times New Roman" w:hAnsi="Times New Roman" w:cs="Arial"/>
          <w:b/>
        </w:rPr>
        <w:t>ọ</w:t>
      </w:r>
      <w:r>
        <w:rPr>
          <w:rFonts w:ascii="Times New Roman" w:hAnsi="Times New Roman"/>
          <w:b/>
        </w:rPr>
        <w:t>c</w:t>
      </w:r>
    </w:p>
    <w:p>
      <w:pPr>
        <w:jc w:val="both"/>
        <w:rPr>
          <w:rFonts w:ascii="Times New Roman" w:hAnsi="Times New Roman"/>
          <w:color w:val="000000"/>
        </w:rPr>
      </w:pPr>
      <w:r>
        <w:rPr>
          <w:rFonts w:ascii="Times New Roman" w:hAnsi="Times New Roman"/>
          <w:color w:val="000000"/>
        </w:rPr>
        <w:t>Thực hiện theo Quyết định s</w:t>
      </w:r>
      <w:r>
        <w:rPr>
          <w:rFonts w:hint="default" w:ascii="Times New Roman" w:hAnsi="Times New Roman"/>
          <w:color w:val="000000"/>
          <w:lang w:val="en-US"/>
        </w:rPr>
        <w:t>……….</w:t>
      </w:r>
      <w:r>
        <w:rPr>
          <w:rFonts w:ascii="Times New Roman" w:hAnsi="Times New Roman"/>
          <w:color w:val="000000"/>
        </w:rPr>
        <w:t xml:space="preserve">của UBND tỉnh </w:t>
      </w:r>
      <w:r>
        <w:rPr>
          <w:rFonts w:hint="default" w:ascii="Times New Roman" w:hAnsi="Times New Roman"/>
          <w:color w:val="000000"/>
          <w:lang w:val="en-US"/>
        </w:rPr>
        <w:t>……..</w:t>
      </w:r>
      <w:r>
        <w:rPr>
          <w:rFonts w:ascii="Times New Roman" w:hAnsi="Times New Roman"/>
          <w:color w:val="000000"/>
        </w:rPr>
        <w:t xml:space="preserve">  về kế hoạch thời gian năm học 2020- 2021</w:t>
      </w:r>
    </w:p>
    <w:p>
      <w:pPr>
        <w:ind w:left="720"/>
        <w:jc w:val="both"/>
        <w:rPr>
          <w:rFonts w:ascii="Times New Roman" w:hAnsi="Times New Roman"/>
        </w:rPr>
      </w:pPr>
      <w:r>
        <w:rPr>
          <w:rFonts w:ascii="Times New Roman" w:hAnsi="Times New Roman"/>
        </w:rPr>
        <w:t xml:space="preserve">      Có ít nhất 35 tuần thực học ( HK I: 18 tuần; HK II: 17 tuần)</w:t>
      </w:r>
    </w:p>
    <w:p>
      <w:pPr>
        <w:pStyle w:val="17"/>
        <w:ind w:left="1725" w:hanging="732"/>
        <w:rPr>
          <w:rFonts w:ascii="Times New Roman" w:hAnsi="Times New Roman"/>
        </w:rPr>
      </w:pPr>
      <w:r>
        <w:rPr>
          <w:rFonts w:ascii="Times New Roman" w:hAnsi="Times New Roman"/>
        </w:rPr>
        <w:t xml:space="preserve">       Ngày tựu trường 01/9/2020</w:t>
      </w:r>
    </w:p>
    <w:p>
      <w:pPr>
        <w:pStyle w:val="17"/>
        <w:ind w:left="1725" w:hanging="732"/>
        <w:rPr>
          <w:rFonts w:ascii="Times New Roman" w:hAnsi="Times New Roman"/>
        </w:rPr>
      </w:pPr>
      <w:r>
        <w:rPr>
          <w:rFonts w:ascii="Times New Roman" w:hAnsi="Times New Roman"/>
        </w:rPr>
        <w:t xml:space="preserve">       Ngày kết thúc kỳ 1: trước 16/1/2021</w:t>
      </w:r>
    </w:p>
    <w:p>
      <w:pPr>
        <w:pStyle w:val="17"/>
        <w:ind w:left="1725" w:hanging="732"/>
        <w:rPr>
          <w:rFonts w:ascii="Times New Roman" w:hAnsi="Times New Roman"/>
        </w:rPr>
      </w:pPr>
      <w:r>
        <w:rPr>
          <w:rFonts w:ascii="Times New Roman" w:hAnsi="Times New Roman"/>
        </w:rPr>
        <w:t xml:space="preserve">       Ngày bắt đầu kỳ 2: 18/1/2021</w:t>
      </w:r>
    </w:p>
    <w:p>
      <w:pPr>
        <w:pStyle w:val="17"/>
        <w:ind w:left="1725" w:hanging="732"/>
        <w:rPr>
          <w:rFonts w:ascii="Times New Roman" w:hAnsi="Times New Roman"/>
        </w:rPr>
      </w:pPr>
      <w:r>
        <w:rPr>
          <w:rFonts w:ascii="Times New Roman" w:hAnsi="Times New Roman"/>
        </w:rPr>
        <w:t xml:space="preserve">       Ngày khai giảng : 05/9/2020</w:t>
      </w:r>
    </w:p>
    <w:p>
      <w:pPr>
        <w:ind w:left="720" w:hanging="732"/>
        <w:rPr>
          <w:rFonts w:ascii="Times New Roman" w:hAnsi="Times New Roman"/>
        </w:rPr>
      </w:pPr>
      <w:r>
        <w:rPr>
          <w:rFonts w:ascii="Times New Roman" w:hAnsi="Times New Roman"/>
        </w:rPr>
        <w:t xml:space="preserve">                     Thi HSG huyện  lớp 9: tháng 11/2020</w:t>
      </w:r>
    </w:p>
    <w:p>
      <w:pPr>
        <w:pStyle w:val="17"/>
        <w:ind w:left="1725" w:hanging="732"/>
        <w:rPr>
          <w:rFonts w:ascii="Times New Roman" w:hAnsi="Times New Roman"/>
        </w:rPr>
      </w:pPr>
      <w:r>
        <w:rPr>
          <w:rFonts w:ascii="Times New Roman" w:hAnsi="Times New Roman"/>
        </w:rPr>
        <w:t xml:space="preserve">       Thi NCKH cấp huyện  tháng 11/2020, Tỉnh : tháng 11/2020</w:t>
      </w:r>
    </w:p>
    <w:p>
      <w:pPr>
        <w:pStyle w:val="17"/>
        <w:ind w:left="1725" w:hanging="732"/>
        <w:rPr>
          <w:rFonts w:ascii="Times New Roman" w:hAnsi="Times New Roman"/>
        </w:rPr>
      </w:pPr>
      <w:r>
        <w:rPr>
          <w:rFonts w:ascii="Times New Roman" w:hAnsi="Times New Roman"/>
        </w:rPr>
        <w:t xml:space="preserve">       Thi GVDG.GVCN giỏi cấp huyện: tháng 10</w:t>
      </w:r>
    </w:p>
    <w:p>
      <w:pPr>
        <w:pStyle w:val="17"/>
        <w:ind w:left="1725" w:hanging="732"/>
        <w:rPr>
          <w:rFonts w:ascii="Times New Roman" w:hAnsi="Times New Roman"/>
        </w:rPr>
      </w:pPr>
      <w:r>
        <w:rPr>
          <w:rFonts w:ascii="Times New Roman" w:hAnsi="Times New Roman"/>
        </w:rPr>
        <w:t xml:space="preserve">       Xét SKKN cấp huyện: Tháng 3/ 2021</w:t>
      </w:r>
    </w:p>
    <w:p>
      <w:pPr>
        <w:ind w:left="720" w:hanging="732"/>
        <w:rPr>
          <w:rFonts w:ascii="Times New Roman" w:hAnsi="Times New Roman"/>
        </w:rPr>
      </w:pPr>
      <w:r>
        <w:rPr>
          <w:rFonts w:ascii="Times New Roman" w:hAnsi="Times New Roman"/>
        </w:rPr>
        <w:t xml:space="preserve">                     Xét công nhận TNTHCS : Tháng 6/ 2021</w:t>
      </w:r>
    </w:p>
    <w:p>
      <w:pPr>
        <w:spacing w:line="288" w:lineRule="auto"/>
        <w:ind w:firstLine="720"/>
        <w:jc w:val="both"/>
        <w:rPr>
          <w:rFonts w:ascii="Times New Roman" w:hAnsi="Times New Roman"/>
          <w:b/>
        </w:rPr>
      </w:pPr>
      <w:r>
        <w:rPr>
          <w:rFonts w:ascii="Times New Roman" w:hAnsi="Times New Roman"/>
          <w:b/>
        </w:rPr>
        <w:t xml:space="preserve">a) Xây dựng kế hoạch giáo dục các môn học/hoạt động giáo dục </w:t>
      </w:r>
    </w:p>
    <w:p>
      <w:pPr>
        <w:spacing w:before="120" w:line="288" w:lineRule="auto"/>
        <w:ind w:firstLine="720"/>
        <w:jc w:val="both"/>
        <w:rPr>
          <w:rFonts w:ascii="Times New Roman" w:hAnsi="Times New Roman"/>
        </w:rPr>
      </w:pPr>
      <w:r>
        <w:rPr>
          <w:rFonts w:ascii="Times New Roman" w:hAnsi="Times New Roman"/>
        </w:rPr>
        <w:t>-  Về k</w:t>
      </w:r>
      <w:r>
        <w:rPr>
          <w:rFonts w:ascii="Times New Roman" w:hAnsi="Times New Roman"/>
          <w:lang w:val="vi-VN"/>
        </w:rPr>
        <w:t>hung chương trình</w:t>
      </w:r>
      <w:r>
        <w:rPr>
          <w:rFonts w:ascii="Times New Roman" w:hAnsi="Times New Roman"/>
        </w:rPr>
        <w:t xml:space="preserve"> </w:t>
      </w:r>
      <w:r>
        <w:rPr>
          <w:rFonts w:ascii="Times New Roman" w:hAnsi="Times New Roman"/>
          <w:lang w:val="vi-VN"/>
        </w:rPr>
        <w:t>môn học</w:t>
      </w:r>
      <w:r>
        <w:rPr>
          <w:rFonts w:ascii="Times New Roman" w:hAnsi="Times New Roman"/>
        </w:rPr>
        <w:t xml:space="preserve"> và HĐGD giảng dạy.</w:t>
      </w:r>
    </w:p>
    <w:tbl>
      <w:tblPr>
        <w:tblStyle w:val="9"/>
        <w:tblW w:w="10660" w:type="dxa"/>
        <w:tblInd w:w="93" w:type="dxa"/>
        <w:tblLayout w:type="autofit"/>
        <w:tblCellMar>
          <w:top w:w="0" w:type="dxa"/>
          <w:left w:w="108" w:type="dxa"/>
          <w:bottom w:w="0" w:type="dxa"/>
          <w:right w:w="108" w:type="dxa"/>
        </w:tblCellMar>
      </w:tblPr>
      <w:tblGrid>
        <w:gridCol w:w="1480"/>
        <w:gridCol w:w="798"/>
        <w:gridCol w:w="807"/>
        <w:gridCol w:w="750"/>
        <w:gridCol w:w="761"/>
        <w:gridCol w:w="875"/>
        <w:gridCol w:w="825"/>
        <w:gridCol w:w="798"/>
        <w:gridCol w:w="875"/>
        <w:gridCol w:w="806"/>
        <w:gridCol w:w="947"/>
        <w:gridCol w:w="938"/>
      </w:tblGrid>
      <w:tr>
        <w:tblPrEx>
          <w:tblCellMar>
            <w:top w:w="0" w:type="dxa"/>
            <w:left w:w="108" w:type="dxa"/>
            <w:bottom w:w="0" w:type="dxa"/>
            <w:right w:w="108" w:type="dxa"/>
          </w:tblCellMar>
        </w:tblPrEx>
        <w:trPr>
          <w:trHeight w:val="390" w:hRule="atLeast"/>
        </w:trPr>
        <w:tc>
          <w:tcPr>
            <w:tcW w:w="1520" w:type="dxa"/>
            <w:tcBorders>
              <w:top w:val="single" w:color="auto" w:sz="8" w:space="0"/>
              <w:left w:val="single" w:color="auto" w:sz="4" w:space="0"/>
              <w:bottom w:val="single" w:color="auto" w:sz="8" w:space="0"/>
              <w:right w:val="single" w:color="auto" w:sz="8" w:space="0"/>
            </w:tcBorders>
            <w:shd w:val="clear" w:color="auto" w:fill="auto"/>
            <w:vAlign w:val="center"/>
          </w:tcPr>
          <w:p>
            <w:pPr>
              <w:jc w:val="center"/>
              <w:rPr>
                <w:rFonts w:ascii="Times New Roman" w:hAnsi="Times New Roman"/>
                <w:b/>
                <w:bCs/>
                <w:color w:val="000000"/>
              </w:rPr>
            </w:pPr>
            <w:r>
              <w:rPr>
                <w:rFonts w:ascii="Times New Roman" w:hAnsi="Times New Roman"/>
                <w:b/>
                <w:bCs/>
                <w:color w:val="000000"/>
              </w:rPr>
              <w:t>MÔN</w:t>
            </w:r>
          </w:p>
        </w:tc>
        <w:tc>
          <w:tcPr>
            <w:tcW w:w="2300" w:type="dxa"/>
            <w:gridSpan w:val="3"/>
            <w:tcBorders>
              <w:top w:val="single" w:color="auto" w:sz="8" w:space="0"/>
              <w:left w:val="nil"/>
              <w:bottom w:val="single" w:color="auto" w:sz="8" w:space="0"/>
              <w:right w:val="single" w:color="000000" w:sz="8" w:space="0"/>
            </w:tcBorders>
            <w:shd w:val="clear" w:color="auto" w:fill="auto"/>
            <w:vAlign w:val="center"/>
          </w:tcPr>
          <w:p>
            <w:pPr>
              <w:jc w:val="center"/>
              <w:rPr>
                <w:rFonts w:ascii="Times New Roman" w:hAnsi="Times New Roman"/>
                <w:b/>
                <w:bCs/>
                <w:color w:val="000000"/>
              </w:rPr>
            </w:pPr>
            <w:r>
              <w:rPr>
                <w:rFonts w:ascii="Times New Roman" w:hAnsi="Times New Roman"/>
                <w:b/>
                <w:bCs/>
                <w:color w:val="000000"/>
              </w:rPr>
              <w:t>SỐ TIẾT K6</w:t>
            </w:r>
          </w:p>
        </w:tc>
        <w:tc>
          <w:tcPr>
            <w:tcW w:w="2420" w:type="dxa"/>
            <w:gridSpan w:val="3"/>
            <w:tcBorders>
              <w:top w:val="single" w:color="auto" w:sz="8" w:space="0"/>
              <w:left w:val="nil"/>
              <w:bottom w:val="single" w:color="auto" w:sz="8" w:space="0"/>
              <w:right w:val="single" w:color="000000" w:sz="8" w:space="0"/>
            </w:tcBorders>
            <w:shd w:val="clear" w:color="auto" w:fill="auto"/>
            <w:vAlign w:val="center"/>
          </w:tcPr>
          <w:p>
            <w:pPr>
              <w:jc w:val="center"/>
              <w:rPr>
                <w:rFonts w:ascii="Times New Roman" w:hAnsi="Times New Roman"/>
                <w:b/>
                <w:bCs/>
                <w:color w:val="000000"/>
              </w:rPr>
            </w:pPr>
            <w:r>
              <w:rPr>
                <w:rFonts w:ascii="Times New Roman" w:hAnsi="Times New Roman"/>
                <w:b/>
                <w:bCs/>
                <w:color w:val="000000"/>
              </w:rPr>
              <w:t>SỐ TIẾT K7</w:t>
            </w:r>
          </w:p>
        </w:tc>
        <w:tc>
          <w:tcPr>
            <w:tcW w:w="2500" w:type="dxa"/>
            <w:gridSpan w:val="3"/>
            <w:tcBorders>
              <w:top w:val="single" w:color="auto" w:sz="8" w:space="0"/>
              <w:left w:val="nil"/>
              <w:bottom w:val="single" w:color="auto" w:sz="8" w:space="0"/>
              <w:right w:val="single" w:color="000000" w:sz="8" w:space="0"/>
            </w:tcBorders>
            <w:shd w:val="clear" w:color="auto" w:fill="auto"/>
            <w:vAlign w:val="center"/>
          </w:tcPr>
          <w:p>
            <w:pPr>
              <w:jc w:val="center"/>
              <w:rPr>
                <w:rFonts w:ascii="Times New Roman" w:hAnsi="Times New Roman"/>
                <w:b/>
                <w:bCs/>
                <w:color w:val="000000"/>
              </w:rPr>
            </w:pPr>
            <w:r>
              <w:rPr>
                <w:rFonts w:ascii="Times New Roman" w:hAnsi="Times New Roman"/>
                <w:b/>
                <w:bCs/>
                <w:color w:val="000000"/>
              </w:rPr>
              <w:t>SỐ TIẾT K8</w:t>
            </w:r>
          </w:p>
        </w:tc>
        <w:tc>
          <w:tcPr>
            <w:tcW w:w="1920" w:type="dxa"/>
            <w:gridSpan w:val="2"/>
            <w:tcBorders>
              <w:top w:val="single" w:color="auto" w:sz="8" w:space="0"/>
              <w:left w:val="nil"/>
              <w:bottom w:val="single" w:color="auto" w:sz="8" w:space="0"/>
              <w:right w:val="single" w:color="000000" w:sz="8" w:space="0"/>
            </w:tcBorders>
            <w:shd w:val="clear" w:color="auto" w:fill="auto"/>
            <w:vAlign w:val="center"/>
          </w:tcPr>
          <w:p>
            <w:pPr>
              <w:jc w:val="center"/>
              <w:rPr>
                <w:rFonts w:ascii="Times New Roman" w:hAnsi="Times New Roman"/>
                <w:b/>
                <w:bCs/>
                <w:color w:val="000000"/>
              </w:rPr>
            </w:pPr>
            <w:r>
              <w:rPr>
                <w:rFonts w:ascii="Times New Roman" w:hAnsi="Times New Roman"/>
                <w:b/>
                <w:bCs/>
                <w:color w:val="000000"/>
              </w:rPr>
              <w:t>SỐ TIẾT K9</w:t>
            </w:r>
          </w:p>
        </w:tc>
      </w:tr>
      <w:tr>
        <w:tblPrEx>
          <w:tblCellMar>
            <w:top w:w="0" w:type="dxa"/>
            <w:left w:w="108" w:type="dxa"/>
            <w:bottom w:w="0" w:type="dxa"/>
            <w:right w:w="108" w:type="dxa"/>
          </w:tblCellMar>
        </w:tblPrEx>
        <w:trPr>
          <w:trHeight w:val="585" w:hRule="atLeast"/>
        </w:trPr>
        <w:tc>
          <w:tcPr>
            <w:tcW w:w="1520" w:type="dxa"/>
            <w:vMerge w:val="restart"/>
            <w:tcBorders>
              <w:top w:val="nil"/>
              <w:left w:val="single" w:color="auto" w:sz="4" w:space="0"/>
              <w:bottom w:val="single" w:color="000000" w:sz="8" w:space="0"/>
              <w:right w:val="single" w:color="auto" w:sz="8" w:space="0"/>
            </w:tcBorders>
            <w:shd w:val="clear" w:color="auto" w:fill="auto"/>
            <w:vAlign w:val="center"/>
          </w:tcPr>
          <w:p>
            <w:pPr>
              <w:jc w:val="center"/>
              <w:rPr>
                <w:rFonts w:ascii="Times New Roman" w:hAnsi="Times New Roman"/>
                <w:b/>
                <w:color w:val="000000"/>
              </w:rPr>
            </w:pPr>
            <w:r>
              <w:rPr>
                <w:rFonts w:ascii="Times New Roman" w:hAnsi="Times New Roman"/>
                <w:b/>
                <w:color w:val="000000"/>
              </w:rPr>
              <w:t>Mĩ thuật</w:t>
            </w:r>
          </w:p>
        </w:tc>
        <w:tc>
          <w:tcPr>
            <w:tcW w:w="80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HK1</w:t>
            </w:r>
          </w:p>
        </w:tc>
        <w:tc>
          <w:tcPr>
            <w:tcW w:w="74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HKII</w:t>
            </w:r>
          </w:p>
        </w:tc>
        <w:tc>
          <w:tcPr>
            <w:tcW w:w="76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CN</w:t>
            </w:r>
          </w:p>
        </w:tc>
        <w:tc>
          <w:tcPr>
            <w:tcW w:w="70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HK1</w:t>
            </w:r>
          </w:p>
        </w:tc>
        <w:tc>
          <w:tcPr>
            <w:tcW w:w="88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HKII</w:t>
            </w:r>
          </w:p>
        </w:tc>
        <w:tc>
          <w:tcPr>
            <w:tcW w:w="84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CN</w:t>
            </w:r>
          </w:p>
        </w:tc>
        <w:tc>
          <w:tcPr>
            <w:tcW w:w="80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HK1</w:t>
            </w:r>
          </w:p>
        </w:tc>
        <w:tc>
          <w:tcPr>
            <w:tcW w:w="88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HKII</w:t>
            </w:r>
          </w:p>
        </w:tc>
        <w:tc>
          <w:tcPr>
            <w:tcW w:w="82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CN</w:t>
            </w:r>
          </w:p>
        </w:tc>
        <w:tc>
          <w:tcPr>
            <w:tcW w:w="96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HK1</w:t>
            </w:r>
          </w:p>
        </w:tc>
        <w:tc>
          <w:tcPr>
            <w:tcW w:w="96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CN</w:t>
            </w:r>
          </w:p>
        </w:tc>
      </w:tr>
      <w:tr>
        <w:tblPrEx>
          <w:tblCellMar>
            <w:top w:w="0" w:type="dxa"/>
            <w:left w:w="108" w:type="dxa"/>
            <w:bottom w:w="0" w:type="dxa"/>
            <w:right w:w="108" w:type="dxa"/>
          </w:tblCellMar>
        </w:tblPrEx>
        <w:trPr>
          <w:trHeight w:val="765" w:hRule="atLeast"/>
        </w:trPr>
        <w:tc>
          <w:tcPr>
            <w:tcW w:w="1520" w:type="dxa"/>
            <w:vMerge w:val="continue"/>
            <w:tcBorders>
              <w:top w:val="nil"/>
              <w:left w:val="single" w:color="auto" w:sz="4" w:space="0"/>
              <w:bottom w:val="single" w:color="000000" w:sz="8" w:space="0"/>
              <w:right w:val="single" w:color="auto" w:sz="8" w:space="0"/>
            </w:tcBorders>
            <w:vAlign w:val="center"/>
          </w:tcPr>
          <w:p>
            <w:pPr>
              <w:rPr>
                <w:rFonts w:ascii="Times New Roman" w:hAnsi="Times New Roman"/>
                <w:color w:val="000000"/>
              </w:rPr>
            </w:pPr>
          </w:p>
        </w:tc>
        <w:tc>
          <w:tcPr>
            <w:tcW w:w="80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18</w:t>
            </w:r>
          </w:p>
        </w:tc>
        <w:tc>
          <w:tcPr>
            <w:tcW w:w="74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17</w:t>
            </w:r>
          </w:p>
        </w:tc>
        <w:tc>
          <w:tcPr>
            <w:tcW w:w="76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35</w:t>
            </w:r>
          </w:p>
        </w:tc>
        <w:tc>
          <w:tcPr>
            <w:tcW w:w="70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18</w:t>
            </w:r>
          </w:p>
        </w:tc>
        <w:tc>
          <w:tcPr>
            <w:tcW w:w="88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17</w:t>
            </w:r>
          </w:p>
        </w:tc>
        <w:tc>
          <w:tcPr>
            <w:tcW w:w="84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35</w:t>
            </w:r>
          </w:p>
        </w:tc>
        <w:tc>
          <w:tcPr>
            <w:tcW w:w="80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18</w:t>
            </w:r>
          </w:p>
        </w:tc>
        <w:tc>
          <w:tcPr>
            <w:tcW w:w="88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17</w:t>
            </w:r>
          </w:p>
        </w:tc>
        <w:tc>
          <w:tcPr>
            <w:tcW w:w="82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35</w:t>
            </w:r>
          </w:p>
        </w:tc>
        <w:tc>
          <w:tcPr>
            <w:tcW w:w="96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18</w:t>
            </w:r>
          </w:p>
        </w:tc>
        <w:tc>
          <w:tcPr>
            <w:tcW w:w="96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rPr>
            </w:pPr>
            <w:r>
              <w:rPr>
                <w:rFonts w:ascii="Times New Roman" w:hAnsi="Times New Roman"/>
                <w:color w:val="000000"/>
              </w:rPr>
              <w:t>18</w:t>
            </w:r>
          </w:p>
        </w:tc>
      </w:tr>
    </w:tbl>
    <w:p>
      <w:pPr>
        <w:spacing w:line="288" w:lineRule="auto"/>
        <w:jc w:val="both"/>
        <w:rPr>
          <w:rFonts w:ascii="Times New Roman" w:hAnsi="Times New Roman"/>
        </w:rPr>
      </w:pPr>
    </w:p>
    <w:p>
      <w:pPr>
        <w:spacing w:line="288" w:lineRule="auto"/>
        <w:ind w:firstLine="720"/>
        <w:jc w:val="both"/>
        <w:rPr>
          <w:rFonts w:ascii="Times New Roman" w:hAnsi="Times New Roman"/>
        </w:rPr>
      </w:pPr>
      <w:r>
        <w:rPr>
          <w:rFonts w:ascii="Times New Roman" w:hAnsi="Times New Roman"/>
        </w:rPr>
        <w:t>- Kế hoạch giáo dục môn học/hoạt động giáo dục (</w:t>
      </w:r>
      <w:r>
        <w:rPr>
          <w:rFonts w:ascii="Times New Roman" w:hAnsi="Times New Roman"/>
          <w:b/>
          <w:i/>
        </w:rPr>
        <w:t>Phụ lục kèm theo</w:t>
      </w:r>
      <w:r>
        <w:rPr>
          <w:rFonts w:ascii="Times New Roman" w:hAnsi="Times New Roman"/>
        </w:rPr>
        <w:t>)</w:t>
      </w:r>
    </w:p>
    <w:p>
      <w:pPr>
        <w:spacing w:before="120" w:line="288" w:lineRule="auto"/>
        <w:ind w:firstLine="720"/>
        <w:jc w:val="both"/>
        <w:rPr>
          <w:rFonts w:ascii="Times New Roman" w:hAnsi="Times New Roman"/>
          <w:b/>
          <w:i/>
        </w:rPr>
      </w:pPr>
      <w:r>
        <w:rPr>
          <w:rFonts w:ascii="Times New Roman" w:hAnsi="Times New Roman"/>
          <w:b/>
          <w:i/>
        </w:rPr>
        <w:t>b) Tổ chức thực hiện:</w:t>
      </w:r>
    </w:p>
    <w:p>
      <w:pPr>
        <w:spacing w:before="120" w:line="288" w:lineRule="auto"/>
        <w:ind w:firstLine="720"/>
        <w:jc w:val="both"/>
        <w:rPr>
          <w:rFonts w:ascii="Times New Roman" w:hAnsi="Times New Roman"/>
        </w:rPr>
      </w:pPr>
      <w:r>
        <w:rPr>
          <w:rFonts w:ascii="Times New Roman" w:hAnsi="Times New Roman"/>
        </w:rPr>
        <w:t xml:space="preserve">Căn cứ khung chương trình giáo dục hiện hành, các văn bản hướng dẫn đổi mới hoạt động chuyên môn và đề nghị của Tổ chuyên môn trường ban hành kế hoạch dạy học cho môn học:  Mĩ thuật. Tôi xây dựng kế hoạch dạy học theo khung thời gian 35 tuần, trong đó HKI là 18 tuần, HKII là 17 tuần. Trên cơ sở đảm bảo chuẩn kiến thức - kỹ năng và yêu cầu của cấp học. </w:t>
      </w:r>
    </w:p>
    <w:p>
      <w:pPr>
        <w:spacing w:before="120" w:line="288" w:lineRule="auto"/>
        <w:jc w:val="both"/>
        <w:rPr>
          <w:rFonts w:ascii="Times New Roman" w:hAnsi="Times New Roman"/>
          <w:b/>
          <w:i/>
        </w:rPr>
      </w:pPr>
      <w:r>
        <w:rPr>
          <w:rFonts w:ascii="Times New Roman" w:hAnsi="Times New Roman"/>
          <w:b/>
          <w:i/>
        </w:rPr>
        <w:t>2. Thực hiện bồi dưỡng học sinh giỏi, phụ đạo học sinh gặp khó khăn trong học tập.</w:t>
      </w:r>
    </w:p>
    <w:p>
      <w:pPr>
        <w:spacing w:before="120" w:line="288" w:lineRule="auto"/>
        <w:ind w:firstLine="720"/>
        <w:jc w:val="both"/>
        <w:rPr>
          <w:rFonts w:ascii="Times New Roman" w:hAnsi="Times New Roman"/>
          <w:b/>
        </w:rPr>
      </w:pPr>
      <w:r>
        <w:rPr>
          <w:rFonts w:ascii="Times New Roman" w:hAnsi="Times New Roman"/>
          <w:b/>
        </w:rPr>
        <w:t>a) Xây dựng nội dung Bồi dưỡng HSG, HSKG</w:t>
      </w:r>
    </w:p>
    <w:p>
      <w:pPr>
        <w:spacing w:before="120" w:line="288" w:lineRule="auto"/>
        <w:ind w:firstLine="720"/>
        <w:jc w:val="both"/>
        <w:rPr>
          <w:rFonts w:ascii="Times New Roman" w:hAnsi="Times New Roman"/>
        </w:rPr>
      </w:pPr>
      <w:r>
        <w:rPr>
          <w:rFonts w:ascii="Times New Roman" w:hAnsi="Times New Roman"/>
        </w:rPr>
        <w:t>+ Nội dung : Phát hiện, bồi dưỡng và thành lập các câu lạc bộ cho HS tham gia ngay từ đầu năm học và trong quá trình dạy học. GV chú trọng  bồi dưỡng HSG trong quá trình dạy học hàng ngày để có nguồn cho các cuộc thi vẽ tranh cấp trường, cấp huyện, tỉnh.</w:t>
      </w:r>
    </w:p>
    <w:p>
      <w:pPr>
        <w:spacing w:before="120" w:line="288" w:lineRule="auto"/>
        <w:jc w:val="both"/>
        <w:rPr>
          <w:rFonts w:ascii="Times New Roman" w:hAnsi="Times New Roman"/>
        </w:rPr>
      </w:pPr>
      <w:r>
        <w:rPr>
          <w:rFonts w:ascii="Times New Roman" w:hAnsi="Times New Roman"/>
        </w:rPr>
        <w:t>+ Hình thức tổ chức: Dạy tập trung trên lớp hàng ngày buổi sáng theo lịch báo giảng.</w:t>
      </w:r>
    </w:p>
    <w:p>
      <w:pPr>
        <w:spacing w:before="120" w:line="288" w:lineRule="auto"/>
        <w:jc w:val="both"/>
        <w:rPr>
          <w:rFonts w:ascii="Times New Roman" w:hAnsi="Times New Roman"/>
        </w:rPr>
      </w:pPr>
      <w:r>
        <w:rPr>
          <w:rFonts w:ascii="Times New Roman" w:hAnsi="Times New Roman"/>
          <w:b/>
        </w:rPr>
        <w:t>b) Tổ chức thực hiện</w:t>
      </w:r>
      <w:r>
        <w:rPr>
          <w:rFonts w:ascii="Times New Roman" w:hAnsi="Times New Roman"/>
        </w:rPr>
        <w:t xml:space="preserve">: </w:t>
      </w:r>
    </w:p>
    <w:p>
      <w:pPr>
        <w:spacing w:before="120" w:line="288" w:lineRule="auto"/>
        <w:ind w:firstLine="720"/>
        <w:jc w:val="both"/>
        <w:rPr>
          <w:rFonts w:ascii="Times New Roman" w:hAnsi="Times New Roman"/>
        </w:rPr>
      </w:pPr>
      <w:r>
        <w:rPr>
          <w:rFonts w:ascii="Times New Roman" w:hAnsi="Times New Roman"/>
        </w:rPr>
        <w:t>Gv dạy lớp được phân công phát hiện HS khá giỏi và bồi dưỡng.</w:t>
      </w:r>
    </w:p>
    <w:p>
      <w:pPr>
        <w:spacing w:before="120" w:line="288" w:lineRule="auto"/>
        <w:ind w:firstLine="720"/>
        <w:jc w:val="both"/>
        <w:rPr>
          <w:rFonts w:ascii="Times New Roman" w:hAnsi="Times New Roman"/>
          <w:b/>
          <w:i/>
        </w:rPr>
      </w:pPr>
      <w:r>
        <w:rPr>
          <w:rFonts w:ascii="Times New Roman" w:hAnsi="Times New Roman"/>
          <w:b/>
          <w:i/>
        </w:rPr>
        <w:t>Dạy phụ đạo HS khó khăn trong học tập</w:t>
      </w:r>
    </w:p>
    <w:p>
      <w:pPr>
        <w:spacing w:before="60" w:after="60"/>
        <w:ind w:right="-32" w:firstLine="720"/>
        <w:jc w:val="both"/>
        <w:rPr>
          <w:rFonts w:ascii="Times New Roman" w:hAnsi="Times New Roman"/>
        </w:rPr>
      </w:pPr>
      <w:r>
        <w:rPr>
          <w:rFonts w:ascii="Times New Roman" w:hAnsi="Times New Roman"/>
          <w:b/>
        </w:rPr>
        <w:t>a. Nội dung</w:t>
      </w:r>
      <w:r>
        <w:rPr>
          <w:rFonts w:ascii="Times New Roman" w:hAnsi="Times New Roman"/>
        </w:rPr>
        <w:t>: - Xây dựng chương trình phụ đạo cho học sinh của trường gặp khó khăn trong học tập với môn mĩ thuật</w:t>
      </w:r>
    </w:p>
    <w:p>
      <w:pPr>
        <w:spacing w:before="60" w:after="60"/>
        <w:ind w:right="-32"/>
        <w:jc w:val="both"/>
        <w:rPr>
          <w:rFonts w:ascii="Times New Roman" w:hAnsi="Times New Roman"/>
        </w:rPr>
      </w:pPr>
      <w:r>
        <w:rPr>
          <w:rFonts w:ascii="Times New Roman" w:hAnsi="Times New Roman"/>
        </w:rPr>
        <w:tab/>
      </w:r>
      <w:r>
        <w:rPr>
          <w:rFonts w:ascii="Times New Roman" w:hAnsi="Times New Roman"/>
        </w:rPr>
        <w:t>- Chương trình xây dựng phải phù hợp với đối tượng học sinh của trường.</w:t>
      </w:r>
    </w:p>
    <w:p>
      <w:pPr>
        <w:spacing w:before="120"/>
        <w:ind w:firstLine="720"/>
        <w:jc w:val="both"/>
        <w:rPr>
          <w:rFonts w:ascii="Times New Roman" w:hAnsi="Times New Roman"/>
        </w:rPr>
      </w:pPr>
      <w:r>
        <w:rPr>
          <w:rFonts w:ascii="Times New Roman" w:hAnsi="Times New Roman"/>
        </w:rPr>
        <w:t>+ Hình thức tổ chức: Vận dụng vào các tiết dạy  buổi sáng trong giờ học chính khóa  để kèm cặp, phân nhóm riêng để hỗ trợ luyện tập.</w:t>
      </w:r>
    </w:p>
    <w:p>
      <w:pPr>
        <w:spacing w:before="120"/>
        <w:ind w:firstLine="720"/>
        <w:jc w:val="both"/>
        <w:rPr>
          <w:rFonts w:ascii="Times New Roman" w:hAnsi="Times New Roman"/>
        </w:rPr>
      </w:pPr>
      <w:r>
        <w:rPr>
          <w:rFonts w:ascii="Times New Roman" w:hAnsi="Times New Roman"/>
        </w:rPr>
        <w:t>Thời lượng : Trong các tiết học buổi sáng.</w:t>
      </w:r>
    </w:p>
    <w:p>
      <w:pPr>
        <w:spacing w:before="120"/>
        <w:ind w:firstLine="720"/>
        <w:jc w:val="both"/>
        <w:rPr>
          <w:rFonts w:ascii="Times New Roman" w:hAnsi="Times New Roman"/>
        </w:rPr>
      </w:pPr>
      <w:r>
        <w:rPr>
          <w:rFonts w:ascii="Times New Roman" w:hAnsi="Times New Roman"/>
          <w:b/>
        </w:rPr>
        <w:t>b. Tổ chức thực hiện</w:t>
      </w:r>
      <w:r>
        <w:rPr>
          <w:rFonts w:ascii="Times New Roman" w:hAnsi="Times New Roman"/>
        </w:rPr>
        <w:t>:</w:t>
      </w:r>
    </w:p>
    <w:p>
      <w:pPr>
        <w:rPr>
          <w:rFonts w:ascii="Times New Roman" w:hAnsi="Times New Roman"/>
          <w:lang w:val="nl-NL"/>
        </w:rPr>
      </w:pPr>
      <w:r>
        <w:rPr>
          <w:rFonts w:ascii="Times New Roman" w:hAnsi="Times New Roman"/>
          <w:lang w:val="nl-NL"/>
        </w:rPr>
        <w:t>- Thực hiện tốt chương trình thời khoá biểu, phấn đấu nâng cao chất lượng giờ dạy. Cần xác  định rõ trọng tâm của bài dạy để truyền thụ  kiến thức một cách tốt nhất tới HS.</w:t>
      </w:r>
    </w:p>
    <w:p>
      <w:pPr>
        <w:ind w:left="142" w:firstLine="398"/>
        <w:rPr>
          <w:rFonts w:ascii="Times New Roman" w:hAnsi="Times New Roman"/>
          <w:lang w:val="nl-NL"/>
        </w:rPr>
      </w:pPr>
      <w:r>
        <w:rPr>
          <w:rFonts w:ascii="Times New Roman" w:hAnsi="Times New Roman"/>
          <w:lang w:val="nl-NL"/>
        </w:rPr>
        <w:t>- Có kế hoạch tự học bồi dưỡng để nâng cao dần trình độ chuyên môn, tham gia đầy đủ cá đợt học bồi dưỡng thường xuyên, sinh hoạt chuyên môn đầy đủ. Đổi mới phương pháp dạy học theo hướng tích cực hoá HS, tăng cường hoạt động của HS thông qua hoạt động của tổ nhóm đẻ các em có điều  kiện giúp đỡ nhau trong học tập.</w:t>
      </w:r>
    </w:p>
    <w:p>
      <w:pPr>
        <w:ind w:left="142" w:firstLine="398"/>
        <w:rPr>
          <w:rFonts w:ascii="Times New Roman" w:hAnsi="Times New Roman"/>
          <w:lang w:val="nl-NL"/>
        </w:rPr>
      </w:pPr>
      <w:r>
        <w:rPr>
          <w:rFonts w:ascii="Times New Roman" w:hAnsi="Times New Roman"/>
          <w:lang w:val="nl-NL"/>
        </w:rPr>
        <w:t>- Có kế hoạch giảng  dạy và bồi dưỡng cho từng đối tượng HS. Đối với HS có năng khiếu thì chú trọng bồi dưỡng để các em có triển vọng thi vào các trường chuyên nghiệp có liên quan đến Mĩ thuật sau này dễ dàng hơn.</w:t>
      </w:r>
    </w:p>
    <w:p>
      <w:pPr>
        <w:ind w:left="142" w:firstLine="398"/>
        <w:rPr>
          <w:rFonts w:ascii="Times New Roman" w:hAnsi="Times New Roman"/>
          <w:lang w:val="nl-NL"/>
        </w:rPr>
      </w:pPr>
      <w:r>
        <w:rPr>
          <w:rFonts w:ascii="Times New Roman" w:hAnsi="Times New Roman"/>
          <w:lang w:val="nl-NL"/>
        </w:rPr>
        <w:t>- Đối với HS giỏi thì có kế hoạch bồi dưỡng đẻ các em có kết quả tốt hơn. Đối với HS yếu thì phải kèm cặp, hướng dẫn để HS đạt kết quả trung bình trở lên.</w:t>
      </w:r>
    </w:p>
    <w:p>
      <w:pPr>
        <w:spacing w:before="60" w:after="60"/>
        <w:jc w:val="both"/>
        <w:rPr>
          <w:rFonts w:ascii="Times New Roman" w:hAnsi="Times New Roman"/>
          <w:b/>
        </w:rPr>
      </w:pPr>
      <w:r>
        <w:rPr>
          <w:rFonts w:ascii="Times New Roman" w:hAnsi="Times New Roman"/>
          <w:b/>
          <w:i/>
        </w:rPr>
        <w:t>3. Các hoạt động văn hóa, văn nghệ, thể dục thể thao.</w:t>
      </w:r>
    </w:p>
    <w:p>
      <w:pPr>
        <w:spacing w:before="120"/>
        <w:ind w:firstLine="720"/>
        <w:jc w:val="both"/>
        <w:rPr>
          <w:rFonts w:ascii="Times New Roman" w:hAnsi="Times New Roman"/>
        </w:rPr>
      </w:pPr>
      <w:r>
        <w:rPr>
          <w:rFonts w:ascii="Times New Roman" w:hAnsi="Times New Roman"/>
        </w:rPr>
        <w:t>- Tham gia đầy đủ các hoạt động văn hóa, văn nghệ, thể dục thể thao theo chủ đề, chủ điểm, các phong trào thi đua chào mừng các ngày lễ, các sự kiện 20/11, 22/12, 8/3, 26/3</w:t>
      </w:r>
    </w:p>
    <w:p>
      <w:pPr>
        <w:spacing w:before="120"/>
        <w:ind w:firstLine="720"/>
        <w:jc w:val="both"/>
        <w:rPr>
          <w:rFonts w:ascii="Times New Roman" w:hAnsi="Times New Roman"/>
        </w:rPr>
      </w:pPr>
      <w:r>
        <w:rPr>
          <w:rFonts w:ascii="Times New Roman" w:hAnsi="Times New Roman"/>
        </w:rPr>
        <w:t>- Hướng dẫn cho chi đội thi văn nghệ, các trò chơi dân gian...</w:t>
      </w:r>
    </w:p>
    <w:p>
      <w:pPr>
        <w:spacing w:before="120"/>
        <w:ind w:firstLine="720"/>
        <w:jc w:val="both"/>
        <w:rPr>
          <w:rFonts w:ascii="Times New Roman" w:hAnsi="Times New Roman"/>
        </w:rPr>
      </w:pPr>
      <w:r>
        <w:rPr>
          <w:rFonts w:ascii="Times New Roman" w:hAnsi="Times New Roman"/>
        </w:rPr>
        <w:t>+ Thời lượng: 1 buổi/một chủ đề/đợt</w:t>
      </w:r>
    </w:p>
    <w:p>
      <w:pPr>
        <w:spacing w:before="120"/>
        <w:ind w:firstLine="720"/>
        <w:jc w:val="both"/>
        <w:rPr>
          <w:rFonts w:ascii="Times New Roman" w:hAnsi="Times New Roman"/>
        </w:rPr>
      </w:pPr>
      <w:r>
        <w:rPr>
          <w:rFonts w:ascii="Times New Roman" w:hAnsi="Times New Roman"/>
        </w:rPr>
        <w:t>+ Hình thức: Hội thi biểu diễn văn nghệ; thi hoạt động các trò chơi dân gian; thể dục nhịp điệu, dân vũ tập thể; thi vẽ tranh cổ động các sự kiện; thi tìm hiểu văn hóa đọc, thi kể chuyện,…</w:t>
      </w:r>
    </w:p>
    <w:p>
      <w:pPr>
        <w:spacing w:before="120"/>
        <w:ind w:firstLine="720"/>
        <w:jc w:val="both"/>
        <w:rPr>
          <w:rFonts w:ascii="Times New Roman" w:hAnsi="Times New Roman"/>
        </w:rPr>
      </w:pPr>
      <w:r>
        <w:rPr>
          <w:rFonts w:ascii="Times New Roman" w:hAnsi="Times New Roman"/>
        </w:rPr>
        <w:t>- Tổ chức thực hiện:</w:t>
      </w:r>
    </w:p>
    <w:p>
      <w:pPr>
        <w:spacing w:before="120"/>
        <w:ind w:firstLine="720"/>
        <w:jc w:val="both"/>
        <w:rPr>
          <w:rFonts w:ascii="Times New Roman" w:hAnsi="Times New Roman"/>
        </w:rPr>
      </w:pPr>
      <w:r>
        <w:rPr>
          <w:rFonts w:ascii="Times New Roman" w:hAnsi="Times New Roman"/>
        </w:rPr>
        <w:t>+ Tích cực các hoạt động văn nghệ, TDTT, hoạt động tập thể; do nhà trường, liên đội phát động.</w:t>
      </w:r>
    </w:p>
    <w:p>
      <w:pPr>
        <w:spacing w:before="120"/>
        <w:ind w:firstLine="720"/>
        <w:jc w:val="both"/>
        <w:rPr>
          <w:rFonts w:ascii="Times New Roman" w:hAnsi="Times New Roman"/>
          <w:b/>
        </w:rPr>
      </w:pPr>
      <w:r>
        <w:rPr>
          <w:rFonts w:ascii="Times New Roman" w:hAnsi="Times New Roman"/>
          <w:b/>
        </w:rPr>
        <w:t xml:space="preserve">4. Tổ chức các hoạt động tuyên truyền, phổ biến giáo dục pháp luật. </w:t>
      </w:r>
    </w:p>
    <w:p>
      <w:pPr>
        <w:spacing w:before="120"/>
        <w:ind w:firstLine="720"/>
        <w:jc w:val="both"/>
        <w:rPr>
          <w:rFonts w:ascii="Times New Roman" w:hAnsi="Times New Roman"/>
          <w:b/>
        </w:rPr>
      </w:pPr>
      <w:r>
        <w:rPr>
          <w:rFonts w:ascii="Times New Roman" w:hAnsi="Times New Roman"/>
          <w:b/>
        </w:rPr>
        <w:t xml:space="preserve">a. Xây dựng nội dung </w:t>
      </w:r>
    </w:p>
    <w:p>
      <w:pPr>
        <w:spacing w:before="120"/>
        <w:ind w:firstLine="720"/>
        <w:jc w:val="both"/>
        <w:rPr>
          <w:rFonts w:ascii="Times New Roman" w:hAnsi="Times New Roman"/>
        </w:rPr>
      </w:pPr>
      <w:r>
        <w:rPr>
          <w:rFonts w:ascii="Times New Roman" w:hAnsi="Times New Roman"/>
        </w:rPr>
        <w:t>+ Nội dung</w:t>
      </w:r>
    </w:p>
    <w:p>
      <w:pPr>
        <w:spacing w:before="60" w:after="60"/>
        <w:ind w:firstLine="720"/>
        <w:jc w:val="both"/>
        <w:rPr>
          <w:rFonts w:ascii="Times New Roman" w:hAnsi="Times New Roman"/>
        </w:rPr>
      </w:pPr>
      <w:r>
        <w:rPr>
          <w:rFonts w:ascii="Times New Roman" w:hAnsi="Times New Roman"/>
        </w:rPr>
        <w:t>- Tăng cường phối hợp chặt chẽ với giáo viên bộ môn cùng với gia đình và xã hội trong việc quản lý, giáo dục học sinh. Bảo đảm an ninh chính trị, trật tự an toàn xã hội trong và ngoài nhà trường. Phối hợp giữa Gvcn và công an xã trong công tác bảo đảm an ninh, trật tự trường học.  Tham gia các hoạt động giáo dục pháp luật, tuyên truyền phòng chống tội phạm, tệ nạn ma tuý vào thời gian đầu năm học, dịp tết, sau kỳ nghỉ tết và nghỉ hè.</w:t>
      </w:r>
    </w:p>
    <w:p>
      <w:pPr>
        <w:spacing w:before="60" w:after="60"/>
        <w:ind w:firstLine="720"/>
        <w:jc w:val="both"/>
        <w:rPr>
          <w:rFonts w:ascii="Times New Roman" w:hAnsi="Times New Roman"/>
        </w:rPr>
      </w:pPr>
      <w:r>
        <w:rPr>
          <w:rFonts w:ascii="Times New Roman" w:hAnsi="Times New Roman"/>
        </w:rPr>
        <w:t xml:space="preserve">- Tiếp tục tham gia thực </w:t>
      </w:r>
      <w:r>
        <w:rPr>
          <w:rFonts w:ascii="Times New Roman" w:hAnsi="Times New Roman"/>
          <w:bCs/>
        </w:rPr>
        <w:t xml:space="preserve">hiện đề án </w:t>
      </w:r>
      <w:r>
        <w:rPr>
          <w:rFonts w:ascii="Times New Roman" w:hAnsi="Times New Roman"/>
          <w:b/>
          <w:bCs/>
          <w:i/>
        </w:rPr>
        <w:t>" Nâng cao chất lượng công tác phổ biến, giáo dục pháp luật trong nhà trường"</w:t>
      </w:r>
      <w:r>
        <w:rPr>
          <w:rFonts w:ascii="Times New Roman" w:hAnsi="Times New Roman"/>
          <w:bCs/>
        </w:rPr>
        <w:t xml:space="preserve"> theo các văn bản hướng dẫn</w:t>
      </w:r>
      <w:r>
        <w:rPr>
          <w:rFonts w:ascii="Times New Roman" w:hAnsi="Times New Roman"/>
        </w:rPr>
        <w:t>.</w:t>
      </w:r>
    </w:p>
    <w:p>
      <w:pPr>
        <w:spacing w:before="60" w:after="60"/>
        <w:ind w:firstLine="720"/>
        <w:jc w:val="both"/>
        <w:rPr>
          <w:rFonts w:ascii="Times New Roman" w:hAnsi="Times New Roman"/>
          <w:color w:val="000000"/>
        </w:rPr>
      </w:pPr>
      <w:r>
        <w:rPr>
          <w:rFonts w:ascii="Times New Roman" w:hAnsi="Times New Roman"/>
          <w:color w:val="000000"/>
        </w:rPr>
        <w:t xml:space="preserve">- </w:t>
      </w:r>
      <w:r>
        <w:rPr>
          <w:rFonts w:ascii="Times New Roman" w:hAnsi="Times New Roman"/>
        </w:rPr>
        <w:t xml:space="preserve">Tham gia </w:t>
      </w:r>
      <w:r>
        <w:rPr>
          <w:rFonts w:ascii="Times New Roman" w:hAnsi="Times New Roman"/>
          <w:color w:val="000000"/>
          <w:lang w:val="vi-VN"/>
        </w:rPr>
        <w:t>có chất lượng các hình thức giáo dục ngoại khoá, các hoạt động giáo dục pháp luật ngoài giờ lên lớp nhằm bổ sung kiến thức cho các bài học chính khoá; cập nhật các kiến thức pháp luật mới, tạo niềm tin, tình cảm pháp luật cho người học.</w:t>
      </w:r>
    </w:p>
    <w:p>
      <w:pPr>
        <w:spacing w:before="60" w:after="60"/>
        <w:ind w:firstLine="720"/>
        <w:jc w:val="both"/>
        <w:rPr>
          <w:rFonts w:ascii="Times New Roman" w:hAnsi="Times New Roman"/>
        </w:rPr>
      </w:pPr>
      <w:r>
        <w:rPr>
          <w:rFonts w:ascii="Times New Roman" w:hAnsi="Times New Roman"/>
        </w:rPr>
        <w:t xml:space="preserve">- </w:t>
      </w:r>
      <w:r>
        <w:rPr>
          <w:rFonts w:ascii="Times New Roman" w:hAnsi="Times New Roman"/>
          <w:lang w:val="vi-VN"/>
        </w:rPr>
        <w:t>Nội dung</w:t>
      </w:r>
      <w:r>
        <w:rPr>
          <w:rFonts w:ascii="Times New Roman" w:hAnsi="Times New Roman"/>
        </w:rPr>
        <w:t xml:space="preserve"> cụ thể: Giáo dục về ATGT, phòng chống cháy nổ, phòng chống bạo lực học đường, </w:t>
      </w:r>
      <w:r>
        <w:rPr>
          <w:rFonts w:ascii="Times New Roman" w:hAnsi="Times New Roman"/>
          <w:lang w:val="vi-VN"/>
        </w:rPr>
        <w:t>HIV/AIDS</w:t>
      </w:r>
      <w:r>
        <w:rPr>
          <w:rFonts w:ascii="Times New Roman" w:hAnsi="Times New Roman"/>
        </w:rPr>
        <w:t xml:space="preserve">, phòng chống tai nạn thương tích, phòng chống đuối nước, phòng chống ma túy, phòng chống buôn bán người, bảo vệ môi trường, giáo dục giới tính và phòng chống, xâm hại tình dục ở trẻ em, Phòng chống tác hại thuốc lá. </w:t>
      </w:r>
      <w:r>
        <w:rPr>
          <w:rFonts w:ascii="Times New Roman" w:hAnsi="Times New Roman"/>
          <w:lang w:val="vi-VN"/>
        </w:rPr>
        <w:t>Tổ chức lên lớp chuyên đề môn GDCD</w:t>
      </w:r>
      <w:r>
        <w:rPr>
          <w:rFonts w:ascii="Times New Roman" w:hAnsi="Times New Roman"/>
        </w:rPr>
        <w:t xml:space="preserve"> </w:t>
      </w:r>
      <w:r>
        <w:rPr>
          <w:rFonts w:ascii="Times New Roman" w:hAnsi="Times New Roman"/>
          <w:lang w:val="vi-VN"/>
        </w:rPr>
        <w:t>có lồng ghép các nội dung P</w:t>
      </w:r>
      <w:r>
        <w:rPr>
          <w:rFonts w:ascii="Times New Roman" w:hAnsi="Times New Roman"/>
        </w:rPr>
        <w:t>hổ biến tuyên truyền</w:t>
      </w:r>
      <w:r>
        <w:rPr>
          <w:rFonts w:ascii="Times New Roman" w:hAnsi="Times New Roman"/>
          <w:lang w:val="vi-VN"/>
        </w:rPr>
        <w:t>GDPL</w:t>
      </w:r>
      <w:r>
        <w:rPr>
          <w:rFonts w:ascii="Times New Roman" w:hAnsi="Times New Roman"/>
        </w:rPr>
        <w:t>.</w:t>
      </w:r>
    </w:p>
    <w:p>
      <w:pPr>
        <w:spacing w:before="120"/>
        <w:ind w:firstLine="720"/>
        <w:jc w:val="both"/>
        <w:rPr>
          <w:rFonts w:ascii="Times New Roman" w:hAnsi="Times New Roman"/>
        </w:rPr>
      </w:pPr>
      <w:r>
        <w:rPr>
          <w:rFonts w:ascii="Times New Roman" w:hAnsi="Times New Roman"/>
        </w:rPr>
        <w:t xml:space="preserve">+ Thời lượng: </w:t>
      </w:r>
    </w:p>
    <w:p>
      <w:pPr>
        <w:spacing w:before="120"/>
        <w:ind w:firstLine="720"/>
        <w:jc w:val="both"/>
        <w:rPr>
          <w:rFonts w:ascii="Times New Roman" w:hAnsi="Times New Roman"/>
        </w:rPr>
      </w:pPr>
      <w:r>
        <w:rPr>
          <w:rFonts w:ascii="Times New Roman" w:hAnsi="Times New Roman"/>
        </w:rPr>
        <w:t>- Tham gia ngoại khóa chuyên đề: 02 buổi/ năm (Nội dung: Phòng chống tai nạn thương tích, đuối nước; Giáo dục giới tính phòng chống xâm hại tình dục ở trẻ em.)</w:t>
      </w:r>
    </w:p>
    <w:p>
      <w:pPr>
        <w:spacing w:before="120"/>
        <w:ind w:firstLine="720"/>
        <w:jc w:val="both"/>
        <w:rPr>
          <w:rFonts w:ascii="Times New Roman" w:hAnsi="Times New Roman"/>
        </w:rPr>
      </w:pPr>
      <w:r>
        <w:rPr>
          <w:rFonts w:ascii="Times New Roman" w:hAnsi="Times New Roman"/>
        </w:rPr>
        <w:t>- Tham gia nghe phổ biến tuyên truyền qua việc tích hợp trong các tiết dạy chính khóa của các bộ môn văn hóa, các tiết sinh hoạt tập thể, sinh hoạt lớp</w:t>
      </w:r>
    </w:p>
    <w:p>
      <w:pPr>
        <w:spacing w:before="120"/>
        <w:ind w:firstLine="720"/>
        <w:jc w:val="both"/>
        <w:rPr>
          <w:rFonts w:ascii="Times New Roman" w:hAnsi="Times New Roman"/>
        </w:rPr>
      </w:pPr>
      <w:r>
        <w:rPr>
          <w:rFonts w:ascii="Times New Roman" w:hAnsi="Times New Roman"/>
        </w:rPr>
        <w:t>- Tham gia dạy ATGT vào các buổi chiều theo lịch CM vào tháng 9,10,12 (mỗi buổi 3 tiết)</w:t>
      </w:r>
    </w:p>
    <w:p>
      <w:pPr>
        <w:spacing w:before="120"/>
        <w:ind w:firstLine="720"/>
        <w:jc w:val="both"/>
        <w:rPr>
          <w:rFonts w:ascii="Times New Roman" w:hAnsi="Times New Roman"/>
        </w:rPr>
      </w:pPr>
      <w:r>
        <w:rPr>
          <w:rFonts w:ascii="Times New Roman" w:hAnsi="Times New Roman"/>
        </w:rPr>
        <w:t>+ Hình thức tổ chức</w:t>
      </w:r>
    </w:p>
    <w:p>
      <w:pPr>
        <w:spacing w:before="120"/>
        <w:ind w:firstLine="720"/>
        <w:jc w:val="both"/>
        <w:rPr>
          <w:rFonts w:ascii="Times New Roman" w:hAnsi="Times New Roman"/>
        </w:rPr>
      </w:pPr>
      <w:r>
        <w:rPr>
          <w:rFonts w:ascii="Times New Roman" w:hAnsi="Times New Roman"/>
        </w:rPr>
        <w:t>Tham gia phối hợp với Công an, Dân số, Phụ nữ, Đoàn thanh niên, Văn hóa xã, Tư pháp để tổ chức tuyên truyền, giáo dục cho học sinh theo buổi và lồng ghép trong các hoạt động tập thể</w:t>
      </w:r>
    </w:p>
    <w:p>
      <w:pPr>
        <w:spacing w:before="120"/>
        <w:ind w:firstLine="720"/>
        <w:jc w:val="both"/>
        <w:rPr>
          <w:rFonts w:ascii="Times New Roman" w:hAnsi="Times New Roman"/>
          <w:b/>
        </w:rPr>
      </w:pPr>
      <w:r>
        <w:rPr>
          <w:rFonts w:ascii="Times New Roman" w:hAnsi="Times New Roman"/>
          <w:b/>
        </w:rPr>
        <w:t>b. Tổ chức thực hiện</w:t>
      </w:r>
    </w:p>
    <w:p>
      <w:pPr>
        <w:spacing w:before="60" w:after="60"/>
        <w:ind w:firstLine="720"/>
        <w:jc w:val="both"/>
        <w:rPr>
          <w:rFonts w:ascii="Times New Roman" w:hAnsi="Times New Roman"/>
          <w:lang w:val="vi-VN"/>
        </w:rPr>
      </w:pPr>
      <w:r>
        <w:rPr>
          <w:rFonts w:ascii="Times New Roman" w:hAnsi="Times New Roman"/>
        </w:rPr>
        <w:t xml:space="preserve">- </w:t>
      </w:r>
      <w:r>
        <w:rPr>
          <w:rFonts w:ascii="Times New Roman" w:hAnsi="Times New Roman"/>
          <w:lang w:val="vi-VN"/>
        </w:rPr>
        <w:t>Tổ chức dạy học lồng ghép các nội dung P</w:t>
      </w:r>
      <w:r>
        <w:rPr>
          <w:rFonts w:ascii="Times New Roman" w:hAnsi="Times New Roman"/>
        </w:rPr>
        <w:t xml:space="preserve">hổ biến tuyền truyền </w:t>
      </w:r>
      <w:r>
        <w:rPr>
          <w:rFonts w:ascii="Times New Roman" w:hAnsi="Times New Roman"/>
          <w:lang w:val="vi-VN"/>
        </w:rPr>
        <w:t>GDPL</w:t>
      </w:r>
      <w:r>
        <w:rPr>
          <w:rFonts w:ascii="Times New Roman" w:hAnsi="Times New Roman"/>
        </w:rPr>
        <w:t xml:space="preserve"> </w:t>
      </w:r>
      <w:r>
        <w:rPr>
          <w:rFonts w:ascii="Times New Roman" w:hAnsi="Times New Roman"/>
          <w:lang w:val="vi-VN"/>
        </w:rPr>
        <w:t>trong các môn học: HĐNGLL</w:t>
      </w:r>
      <w:r>
        <w:rPr>
          <w:rFonts w:ascii="Times New Roman" w:hAnsi="Times New Roman"/>
        </w:rPr>
        <w:t xml:space="preserve"> và các môn học khác có liên quan </w:t>
      </w:r>
    </w:p>
    <w:p>
      <w:pPr>
        <w:spacing w:before="60" w:after="60"/>
        <w:ind w:firstLine="720"/>
        <w:jc w:val="both"/>
        <w:rPr>
          <w:rFonts w:ascii="Times New Roman" w:hAnsi="Times New Roman"/>
          <w:lang w:val="vi-VN"/>
        </w:rPr>
      </w:pPr>
      <w:r>
        <w:rPr>
          <w:rFonts w:ascii="Times New Roman" w:hAnsi="Times New Roman"/>
          <w:lang w:val="vi-VN"/>
        </w:rPr>
        <w:t>- Phối hợp với các đoàn thể, giao trách nhiệm công tác tuyên truyền đối với HS cho Đoàn TN, Đội TN, GVCN.</w:t>
      </w:r>
    </w:p>
    <w:p>
      <w:pPr>
        <w:spacing w:before="120"/>
        <w:ind w:firstLine="720"/>
        <w:jc w:val="both"/>
        <w:rPr>
          <w:rFonts w:ascii="Times New Roman" w:hAnsi="Times New Roman"/>
          <w:lang w:val="vi-VN"/>
        </w:rPr>
      </w:pPr>
      <w:r>
        <w:rPr>
          <w:rFonts w:ascii="Times New Roman" w:hAnsi="Times New Roman"/>
          <w:lang w:val="vi-VN"/>
        </w:rPr>
        <w:t xml:space="preserve">- </w:t>
      </w:r>
      <w:r>
        <w:rPr>
          <w:rFonts w:ascii="Times New Roman" w:hAnsi="Times New Roman"/>
        </w:rPr>
        <w:t>Phối</w:t>
      </w:r>
      <w:r>
        <w:rPr>
          <w:rFonts w:ascii="Times New Roman" w:hAnsi="Times New Roman"/>
          <w:lang w:val="vi-VN"/>
        </w:rPr>
        <w:t xml:space="preserve"> hợp với các ban ngành cấp xã, huyện để tổ chức</w:t>
      </w:r>
    </w:p>
    <w:p>
      <w:pPr>
        <w:spacing w:before="120" w:line="288" w:lineRule="auto"/>
        <w:ind w:firstLine="720"/>
        <w:jc w:val="both"/>
        <w:rPr>
          <w:rFonts w:ascii="Times New Roman" w:hAnsi="Times New Roman"/>
          <w:lang w:val="vi-VN"/>
        </w:rPr>
      </w:pPr>
      <w:r>
        <w:rPr>
          <w:rFonts w:ascii="Times New Roman" w:hAnsi="Times New Roman"/>
          <w:lang w:val="vi-VN"/>
        </w:rPr>
        <w:t>- Điều chỉnh kế hoạch phù hợp với tình hình thực tế tại từng thời điểm (nếu có)</w:t>
      </w:r>
    </w:p>
    <w:p>
      <w:pPr>
        <w:spacing w:before="120" w:line="288" w:lineRule="auto"/>
        <w:ind w:firstLine="720"/>
        <w:jc w:val="both"/>
        <w:rPr>
          <w:rFonts w:ascii="Times New Roman" w:hAnsi="Times New Roman"/>
          <w:i/>
          <w:lang w:val="vi-VN"/>
        </w:rPr>
      </w:pPr>
      <w:r>
        <w:rPr>
          <w:rFonts w:ascii="Times New Roman" w:hAnsi="Times New Roman"/>
          <w:i/>
          <w:lang w:val="vi-VN"/>
        </w:rPr>
        <w:t>(có bài tuyên truyền kèm theo)</w:t>
      </w:r>
    </w:p>
    <w:p>
      <w:pPr>
        <w:spacing w:before="120" w:line="288" w:lineRule="auto"/>
        <w:ind w:firstLine="720"/>
        <w:jc w:val="both"/>
        <w:rPr>
          <w:rFonts w:ascii="Times New Roman" w:hAnsi="Times New Roman"/>
          <w:b/>
          <w:i/>
          <w:lang w:val="vi-VN"/>
        </w:rPr>
      </w:pPr>
      <w:r>
        <w:rPr>
          <w:rFonts w:ascii="Times New Roman" w:hAnsi="Times New Roman"/>
          <w:b/>
          <w:i/>
        </w:rPr>
        <w:t>5</w:t>
      </w:r>
      <w:r>
        <w:rPr>
          <w:rFonts w:ascii="Times New Roman" w:hAnsi="Times New Roman"/>
          <w:b/>
          <w:i/>
          <w:lang w:val="vi-VN"/>
        </w:rPr>
        <w:t>. Giáo dục học sinh khuyết tật, Giáo dục Hướng nghiệp</w:t>
      </w:r>
    </w:p>
    <w:p>
      <w:pPr>
        <w:spacing w:before="120" w:line="288" w:lineRule="auto"/>
        <w:ind w:firstLine="720"/>
        <w:jc w:val="both"/>
        <w:rPr>
          <w:rFonts w:ascii="Times New Roman" w:hAnsi="Times New Roman"/>
          <w:lang w:val="vi-VN"/>
        </w:rPr>
      </w:pPr>
      <w:r>
        <w:rPr>
          <w:rFonts w:ascii="Times New Roman" w:hAnsi="Times New Roman"/>
          <w:b/>
          <w:i/>
        </w:rPr>
        <w:t>5</w:t>
      </w:r>
      <w:r>
        <w:rPr>
          <w:rFonts w:ascii="Times New Roman" w:hAnsi="Times New Roman"/>
          <w:b/>
          <w:i/>
          <w:lang w:val="vi-VN"/>
        </w:rPr>
        <w:t>.1: Giáo dục học sinh khuyết tật</w:t>
      </w:r>
      <w:r>
        <w:rPr>
          <w:rFonts w:ascii="Times New Roman" w:hAnsi="Times New Roman"/>
          <w:lang w:val="vi-VN"/>
        </w:rPr>
        <w:t>:</w:t>
      </w:r>
    </w:p>
    <w:p>
      <w:pPr>
        <w:spacing w:before="120" w:line="288" w:lineRule="auto"/>
        <w:ind w:firstLine="720"/>
        <w:jc w:val="both"/>
        <w:rPr>
          <w:rFonts w:ascii="Times New Roman" w:hAnsi="Times New Roman"/>
          <w:lang w:val="vi-VN"/>
        </w:rPr>
      </w:pPr>
      <w:r>
        <w:rPr>
          <w:rFonts w:ascii="Times New Roman" w:hAnsi="Times New Roman"/>
          <w:lang w:val="vi-VN"/>
        </w:rPr>
        <w:t xml:space="preserve">- Trường có 03 em khuyết tật học hòa nhập. </w:t>
      </w:r>
      <w:r>
        <w:rPr>
          <w:rFonts w:ascii="Times New Roman" w:hAnsi="Times New Roman"/>
        </w:rPr>
        <w:t xml:space="preserve">Là </w:t>
      </w:r>
      <w:r>
        <w:rPr>
          <w:rFonts w:ascii="Times New Roman" w:hAnsi="Times New Roman"/>
          <w:lang w:val="vi-VN"/>
        </w:rPr>
        <w:t>GV dạy thực hiện nghiêm túc việc đánh giá HS khuyết tật theo đúng thông tư 58/BGD&amp;ĐT</w:t>
      </w:r>
    </w:p>
    <w:p>
      <w:pPr>
        <w:spacing w:before="120" w:line="288" w:lineRule="auto"/>
        <w:ind w:firstLine="720"/>
        <w:jc w:val="both"/>
        <w:rPr>
          <w:rFonts w:ascii="Times New Roman" w:hAnsi="Times New Roman"/>
        </w:rPr>
      </w:pPr>
      <w:r>
        <w:rPr>
          <w:rFonts w:ascii="Times New Roman" w:hAnsi="Times New Roman"/>
          <w:lang w:val="vi-VN"/>
        </w:rPr>
        <w:t xml:space="preserve">- </w:t>
      </w:r>
      <w:r>
        <w:rPr>
          <w:rFonts w:ascii="Times New Roman" w:hAnsi="Times New Roman"/>
        </w:rPr>
        <w:t>Theo</w:t>
      </w:r>
      <w:r>
        <w:rPr>
          <w:rFonts w:ascii="Times New Roman" w:hAnsi="Times New Roman"/>
          <w:lang w:val="vi-VN"/>
        </w:rPr>
        <w:t xml:space="preserve"> dõi sự tiến bộ của HS. Chú ý giúp đỡ HS trong sinh ho</w:t>
      </w:r>
      <w:r>
        <w:rPr>
          <w:rFonts w:ascii="Times New Roman" w:hAnsi="Times New Roman"/>
        </w:rPr>
        <w:t>ạ</w:t>
      </w:r>
      <w:r>
        <w:rPr>
          <w:rFonts w:ascii="Times New Roman" w:hAnsi="Times New Roman"/>
          <w:lang w:val="vi-VN"/>
        </w:rPr>
        <w:t>t và học tập</w:t>
      </w:r>
      <w:r>
        <w:rPr>
          <w:rFonts w:ascii="Times New Roman" w:hAnsi="Times New Roman"/>
        </w:rPr>
        <w:t xml:space="preserve"> ( Lớp7B có 1 HS khuyết tật: Lương Thị Trang).</w:t>
      </w:r>
    </w:p>
    <w:p>
      <w:pPr>
        <w:jc w:val="both"/>
        <w:rPr>
          <w:rFonts w:ascii="Times New Roman" w:hAnsi="Times New Roman"/>
          <w:b/>
        </w:rPr>
      </w:pPr>
      <w:r>
        <w:rPr>
          <w:rFonts w:ascii="Times New Roman" w:hAnsi="Times New Roman"/>
          <w:b/>
        </w:rPr>
        <w:t>II/</w:t>
      </w:r>
      <w:r>
        <w:rPr>
          <w:rFonts w:ascii="Times New Roman" w:hAnsi="Times New Roman"/>
        </w:rPr>
        <w:t xml:space="preserve"> </w:t>
      </w:r>
      <w:r>
        <w:rPr>
          <w:rFonts w:ascii="Times New Roman" w:hAnsi="Times New Roman"/>
          <w:b/>
        </w:rPr>
        <w:t>TỔ CHỨC CÂU LẠC BỘ, CHUYÊN ĐỀ, NGOẠI KHÓA</w:t>
      </w:r>
    </w:p>
    <w:p>
      <w:pPr>
        <w:jc w:val="both"/>
        <w:rPr>
          <w:rFonts w:ascii="Times New Roman" w:hAnsi="Times New Roman"/>
        </w:rPr>
      </w:pPr>
    </w:p>
    <w:tbl>
      <w:tblPr>
        <w:tblStyle w:val="9"/>
        <w:tblW w:w="10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3761"/>
        <w:gridCol w:w="986"/>
        <w:gridCol w:w="1462"/>
        <w:gridCol w:w="1904"/>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shd w:val="clear" w:color="auto" w:fill="auto"/>
          </w:tcPr>
          <w:p>
            <w:pPr>
              <w:jc w:val="both"/>
              <w:rPr>
                <w:rFonts w:ascii="Times New Roman" w:hAnsi="Times New Roman"/>
                <w:b/>
              </w:rPr>
            </w:pPr>
            <w:r>
              <w:rPr>
                <w:rFonts w:ascii="Times New Roman" w:hAnsi="Times New Roman"/>
                <w:b/>
              </w:rPr>
              <w:t>TT</w:t>
            </w:r>
          </w:p>
        </w:tc>
        <w:tc>
          <w:tcPr>
            <w:tcW w:w="3761" w:type="dxa"/>
            <w:shd w:val="clear" w:color="auto" w:fill="auto"/>
          </w:tcPr>
          <w:p>
            <w:pPr>
              <w:jc w:val="both"/>
              <w:rPr>
                <w:rFonts w:ascii="Times New Roman" w:hAnsi="Times New Roman"/>
                <w:b/>
              </w:rPr>
            </w:pPr>
            <w:r>
              <w:rPr>
                <w:rFonts w:ascii="Times New Roman" w:hAnsi="Times New Roman"/>
                <w:b/>
              </w:rPr>
              <w:t xml:space="preserve">                 NỘI DUNG</w:t>
            </w:r>
          </w:p>
          <w:p>
            <w:pPr>
              <w:jc w:val="both"/>
              <w:rPr>
                <w:rFonts w:ascii="Times New Roman" w:hAnsi="Times New Roman"/>
                <w:b/>
              </w:rPr>
            </w:pPr>
          </w:p>
        </w:tc>
        <w:tc>
          <w:tcPr>
            <w:tcW w:w="986" w:type="dxa"/>
            <w:shd w:val="clear" w:color="auto" w:fill="auto"/>
          </w:tcPr>
          <w:p>
            <w:pPr>
              <w:jc w:val="both"/>
              <w:rPr>
                <w:rFonts w:ascii="Times New Roman" w:hAnsi="Times New Roman"/>
                <w:b/>
              </w:rPr>
            </w:pPr>
            <w:r>
              <w:rPr>
                <w:rFonts w:ascii="Times New Roman" w:hAnsi="Times New Roman"/>
                <w:b/>
              </w:rPr>
              <w:t>KHỐI</w:t>
            </w:r>
          </w:p>
          <w:p>
            <w:pPr>
              <w:jc w:val="both"/>
              <w:rPr>
                <w:rFonts w:ascii="Times New Roman" w:hAnsi="Times New Roman"/>
                <w:b/>
              </w:rPr>
            </w:pPr>
            <w:r>
              <w:rPr>
                <w:rFonts w:ascii="Times New Roman" w:hAnsi="Times New Roman"/>
                <w:b/>
              </w:rPr>
              <w:t>LỚP</w:t>
            </w:r>
          </w:p>
        </w:tc>
        <w:tc>
          <w:tcPr>
            <w:tcW w:w="1462" w:type="dxa"/>
            <w:shd w:val="clear" w:color="auto" w:fill="auto"/>
          </w:tcPr>
          <w:p>
            <w:pPr>
              <w:jc w:val="both"/>
              <w:rPr>
                <w:rFonts w:ascii="Times New Roman" w:hAnsi="Times New Roman"/>
                <w:b/>
              </w:rPr>
            </w:pPr>
            <w:r>
              <w:rPr>
                <w:rFonts w:ascii="Times New Roman" w:hAnsi="Times New Roman"/>
                <w:b/>
              </w:rPr>
              <w:t>H. THỨC</w:t>
            </w:r>
          </w:p>
        </w:tc>
        <w:tc>
          <w:tcPr>
            <w:tcW w:w="1904" w:type="dxa"/>
            <w:shd w:val="clear" w:color="auto" w:fill="auto"/>
          </w:tcPr>
          <w:p>
            <w:pPr>
              <w:jc w:val="both"/>
              <w:rPr>
                <w:rFonts w:ascii="Times New Roman" w:hAnsi="Times New Roman"/>
                <w:b/>
              </w:rPr>
            </w:pPr>
            <w:r>
              <w:rPr>
                <w:rFonts w:ascii="Times New Roman" w:hAnsi="Times New Roman"/>
                <w:b/>
              </w:rPr>
              <w:t>NHÓM CM</w:t>
            </w:r>
          </w:p>
        </w:tc>
        <w:tc>
          <w:tcPr>
            <w:tcW w:w="1714" w:type="dxa"/>
            <w:shd w:val="clear" w:color="auto" w:fill="auto"/>
          </w:tcPr>
          <w:p>
            <w:pPr>
              <w:jc w:val="both"/>
              <w:rPr>
                <w:rFonts w:ascii="Times New Roman" w:hAnsi="Times New Roman"/>
                <w:b/>
              </w:rPr>
            </w:pPr>
            <w:r>
              <w:rPr>
                <w:rFonts w:ascii="Times New Roman" w:hAnsi="Times New Roman"/>
                <w:b/>
              </w:rPr>
              <w:t xml:space="preserve">THỜI GIAN </w:t>
            </w:r>
          </w:p>
          <w:p>
            <w:pPr>
              <w:jc w:val="both"/>
              <w:rPr>
                <w:rFonts w:ascii="Times New Roman" w:hAnsi="Times New Roman"/>
                <w:b/>
              </w:rPr>
            </w:pPr>
            <w:r>
              <w:rPr>
                <w:rFonts w:ascii="Times New Roman" w:hAnsi="Times New Roman"/>
                <w:b/>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29" w:type="dxa"/>
            <w:shd w:val="clear" w:color="auto" w:fill="auto"/>
            <w:vAlign w:val="center"/>
          </w:tcPr>
          <w:p>
            <w:pPr>
              <w:jc w:val="center"/>
              <w:rPr>
                <w:rFonts w:ascii="Times New Roman" w:hAnsi="Times New Roman"/>
              </w:rPr>
            </w:pPr>
            <w:r>
              <w:rPr>
                <w:rFonts w:ascii="Times New Roman" w:hAnsi="Times New Roman"/>
              </w:rPr>
              <w:t>1</w:t>
            </w:r>
          </w:p>
        </w:tc>
        <w:tc>
          <w:tcPr>
            <w:tcW w:w="3761" w:type="dxa"/>
            <w:shd w:val="clear" w:color="auto" w:fill="auto"/>
            <w:vAlign w:val="center"/>
          </w:tcPr>
          <w:p>
            <w:pPr>
              <w:rPr>
                <w:rFonts w:ascii="Times New Roman" w:hAnsi="Times New Roman"/>
              </w:rPr>
            </w:pPr>
          </w:p>
          <w:p>
            <w:pPr>
              <w:rPr>
                <w:rFonts w:ascii="Times New Roman" w:hAnsi="Times New Roman"/>
              </w:rPr>
            </w:pPr>
            <w:r>
              <w:rPr>
                <w:rFonts w:ascii="Times New Roman" w:hAnsi="Times New Roman"/>
              </w:rPr>
              <w:t>Ngoại khóa ATGT, bạo lực học đường</w:t>
            </w:r>
          </w:p>
        </w:tc>
        <w:tc>
          <w:tcPr>
            <w:tcW w:w="986" w:type="dxa"/>
            <w:shd w:val="clear" w:color="auto" w:fill="auto"/>
          </w:tcPr>
          <w:p>
            <w:pPr>
              <w:jc w:val="both"/>
              <w:rPr>
                <w:rFonts w:ascii="Times New Roman" w:hAnsi="Times New Roman"/>
              </w:rPr>
            </w:pPr>
          </w:p>
          <w:p>
            <w:pPr>
              <w:jc w:val="center"/>
              <w:rPr>
                <w:rFonts w:ascii="Times New Roman" w:hAnsi="Times New Roman"/>
              </w:rPr>
            </w:pPr>
            <w:r>
              <w:rPr>
                <w:rFonts w:ascii="Times New Roman" w:hAnsi="Times New Roman"/>
              </w:rPr>
              <w:t>7</w:t>
            </w:r>
          </w:p>
        </w:tc>
        <w:tc>
          <w:tcPr>
            <w:tcW w:w="1462" w:type="dxa"/>
            <w:shd w:val="clear" w:color="auto" w:fill="auto"/>
            <w:vAlign w:val="center"/>
          </w:tcPr>
          <w:p>
            <w:pPr>
              <w:rPr>
                <w:rFonts w:ascii="Times New Roman" w:hAnsi="Times New Roman"/>
              </w:rPr>
            </w:pPr>
            <w:r>
              <w:rPr>
                <w:rFonts w:ascii="Times New Roman" w:hAnsi="Times New Roman"/>
              </w:rPr>
              <w:t>Ngoại khóa</w:t>
            </w:r>
          </w:p>
        </w:tc>
        <w:tc>
          <w:tcPr>
            <w:tcW w:w="1904" w:type="dxa"/>
            <w:shd w:val="clear" w:color="auto" w:fill="auto"/>
          </w:tcPr>
          <w:p>
            <w:pPr>
              <w:jc w:val="both"/>
              <w:rPr>
                <w:rFonts w:ascii="Times New Roman" w:hAnsi="Times New Roman"/>
              </w:rPr>
            </w:pPr>
          </w:p>
          <w:p>
            <w:pPr>
              <w:jc w:val="both"/>
              <w:rPr>
                <w:rFonts w:ascii="Times New Roman" w:hAnsi="Times New Roman"/>
              </w:rPr>
            </w:pPr>
            <w:r>
              <w:rPr>
                <w:rFonts w:ascii="Times New Roman" w:hAnsi="Times New Roman"/>
              </w:rPr>
              <w:t>Phụ trách chi đội 7B</w:t>
            </w:r>
          </w:p>
        </w:tc>
        <w:tc>
          <w:tcPr>
            <w:tcW w:w="1714" w:type="dxa"/>
            <w:shd w:val="clear" w:color="auto" w:fill="auto"/>
          </w:tcPr>
          <w:p>
            <w:pPr>
              <w:jc w:val="both"/>
              <w:rPr>
                <w:rFonts w:ascii="Times New Roman" w:hAnsi="Times New Roman"/>
              </w:rPr>
            </w:pPr>
            <w:r>
              <w:rPr>
                <w:rFonts w:ascii="Times New Roman" w:hAnsi="Times New Roman"/>
              </w:rPr>
              <w:t xml:space="preserve"> </w:t>
            </w:r>
          </w:p>
          <w:p>
            <w:pPr>
              <w:jc w:val="both"/>
              <w:rPr>
                <w:rFonts w:ascii="Times New Roman" w:hAnsi="Times New Roman"/>
              </w:rPr>
            </w:pPr>
            <w:r>
              <w:rPr>
                <w:rFonts w:ascii="Times New Roman" w:hAnsi="Times New Roman"/>
              </w:rPr>
              <w:t xml:space="preserve">    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629" w:type="dxa"/>
            <w:shd w:val="clear" w:color="auto" w:fill="auto"/>
            <w:vAlign w:val="center"/>
          </w:tcPr>
          <w:p>
            <w:pPr>
              <w:jc w:val="center"/>
              <w:rPr>
                <w:rFonts w:ascii="Times New Roman" w:hAnsi="Times New Roman"/>
              </w:rPr>
            </w:pPr>
            <w:r>
              <w:rPr>
                <w:rFonts w:ascii="Times New Roman" w:hAnsi="Times New Roman"/>
              </w:rPr>
              <w:t>2</w:t>
            </w:r>
          </w:p>
        </w:tc>
        <w:tc>
          <w:tcPr>
            <w:tcW w:w="3761" w:type="dxa"/>
            <w:shd w:val="clear" w:color="auto" w:fill="auto"/>
            <w:vAlign w:val="center"/>
          </w:tcPr>
          <w:p>
            <w:pPr>
              <w:rPr>
                <w:rFonts w:ascii="Times New Roman" w:hAnsi="Times New Roman"/>
              </w:rPr>
            </w:pPr>
            <w:r>
              <w:rPr>
                <w:rFonts w:ascii="Times New Roman" w:hAnsi="Times New Roman"/>
              </w:rPr>
              <w:t>Thực hiện NGLL</w:t>
            </w:r>
          </w:p>
        </w:tc>
        <w:tc>
          <w:tcPr>
            <w:tcW w:w="986" w:type="dxa"/>
            <w:shd w:val="clear" w:color="auto" w:fill="auto"/>
          </w:tcPr>
          <w:p>
            <w:pPr>
              <w:jc w:val="center"/>
              <w:rPr>
                <w:rFonts w:ascii="Times New Roman" w:hAnsi="Times New Roman"/>
              </w:rPr>
            </w:pPr>
            <w:r>
              <w:rPr>
                <w:rFonts w:ascii="Times New Roman" w:hAnsi="Times New Roman"/>
              </w:rPr>
              <w:t>7</w:t>
            </w:r>
          </w:p>
        </w:tc>
        <w:tc>
          <w:tcPr>
            <w:tcW w:w="1462" w:type="dxa"/>
            <w:shd w:val="clear" w:color="auto" w:fill="auto"/>
            <w:vAlign w:val="center"/>
          </w:tcPr>
          <w:p>
            <w:pPr>
              <w:jc w:val="center"/>
              <w:rPr>
                <w:rFonts w:ascii="Times New Roman" w:hAnsi="Times New Roman"/>
              </w:rPr>
            </w:pPr>
            <w:r>
              <w:rPr>
                <w:rFonts w:ascii="Times New Roman" w:hAnsi="Times New Roman"/>
              </w:rPr>
              <w:t>Ngoại khóa</w:t>
            </w:r>
          </w:p>
        </w:tc>
        <w:tc>
          <w:tcPr>
            <w:tcW w:w="1904" w:type="dxa"/>
            <w:shd w:val="clear" w:color="auto" w:fill="auto"/>
          </w:tcPr>
          <w:p>
            <w:pPr>
              <w:jc w:val="both"/>
              <w:rPr>
                <w:rFonts w:ascii="Times New Roman" w:hAnsi="Times New Roman"/>
              </w:rPr>
            </w:pPr>
            <w:r>
              <w:rPr>
                <w:rFonts w:ascii="Times New Roman" w:hAnsi="Times New Roman"/>
              </w:rPr>
              <w:t>Phụ trách chi đội 7B</w:t>
            </w:r>
          </w:p>
        </w:tc>
        <w:tc>
          <w:tcPr>
            <w:tcW w:w="1714" w:type="dxa"/>
            <w:shd w:val="clear" w:color="auto" w:fill="auto"/>
          </w:tcPr>
          <w:p>
            <w:pPr>
              <w:jc w:val="both"/>
              <w:rPr>
                <w:rFonts w:ascii="Times New Roman" w:hAnsi="Times New Roman"/>
              </w:rPr>
            </w:pPr>
            <w:r>
              <w:rPr>
                <w:rFonts w:ascii="Times New Roman" w:hAnsi="Times New Roman"/>
              </w:rPr>
              <w:t>T9,10,11,12,</w:t>
            </w:r>
          </w:p>
          <w:p>
            <w:pPr>
              <w:jc w:val="both"/>
              <w:rPr>
                <w:rFonts w:ascii="Times New Roman" w:hAnsi="Times New Roman"/>
              </w:rPr>
            </w:pPr>
            <w:r>
              <w:rPr>
                <w:rFonts w:ascii="Times New Roman" w:hAnsi="Times New Roman"/>
              </w:rPr>
              <w:t xml:space="preserve">   1,2,3,4,5,6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29" w:type="dxa"/>
            <w:shd w:val="clear" w:color="auto" w:fill="auto"/>
            <w:vAlign w:val="center"/>
          </w:tcPr>
          <w:p>
            <w:pPr>
              <w:jc w:val="center"/>
              <w:rPr>
                <w:rFonts w:ascii="Times New Roman" w:hAnsi="Times New Roman"/>
              </w:rPr>
            </w:pPr>
            <w:r>
              <w:rPr>
                <w:rFonts w:ascii="Times New Roman" w:hAnsi="Times New Roman"/>
              </w:rPr>
              <w:t>3</w:t>
            </w:r>
          </w:p>
        </w:tc>
        <w:tc>
          <w:tcPr>
            <w:tcW w:w="3761" w:type="dxa"/>
            <w:shd w:val="clear" w:color="auto" w:fill="auto"/>
          </w:tcPr>
          <w:p>
            <w:pPr>
              <w:jc w:val="both"/>
              <w:rPr>
                <w:rFonts w:ascii="Times New Roman" w:hAnsi="Times New Roman"/>
                <w:sz w:val="26"/>
                <w:szCs w:val="26"/>
              </w:rPr>
            </w:pPr>
            <w:r>
              <w:rPr>
                <w:rFonts w:ascii="Times New Roman" w:hAnsi="Times New Roman"/>
                <w:sz w:val="26"/>
                <w:szCs w:val="26"/>
              </w:rPr>
              <w:t>TTMT: chạm khắc gỗ đình làng Việt Nam</w:t>
            </w:r>
          </w:p>
        </w:tc>
        <w:tc>
          <w:tcPr>
            <w:tcW w:w="986" w:type="dxa"/>
            <w:shd w:val="clear" w:color="auto" w:fill="auto"/>
          </w:tcPr>
          <w:p>
            <w:pPr>
              <w:jc w:val="both"/>
              <w:rPr>
                <w:rFonts w:ascii="Times New Roman" w:hAnsi="Times New Roman"/>
                <w:sz w:val="26"/>
                <w:szCs w:val="26"/>
              </w:rPr>
            </w:pPr>
            <w:r>
              <w:rPr>
                <w:rFonts w:ascii="Times New Roman" w:hAnsi="Times New Roman"/>
                <w:sz w:val="26"/>
                <w:szCs w:val="26"/>
              </w:rPr>
              <w:t>9</w:t>
            </w:r>
          </w:p>
        </w:tc>
        <w:tc>
          <w:tcPr>
            <w:tcW w:w="1462" w:type="dxa"/>
            <w:shd w:val="clear" w:color="auto" w:fill="auto"/>
          </w:tcPr>
          <w:p>
            <w:pPr>
              <w:rPr>
                <w:rFonts w:ascii="Times New Roman" w:hAnsi="Times New Roman"/>
                <w:sz w:val="26"/>
                <w:szCs w:val="26"/>
              </w:rPr>
            </w:pPr>
            <w:r>
              <w:rPr>
                <w:rFonts w:ascii="Times New Roman" w:hAnsi="Times New Roman"/>
                <w:sz w:val="26"/>
                <w:szCs w:val="26"/>
              </w:rPr>
              <w:t>Dạy trên lớp</w:t>
            </w:r>
          </w:p>
        </w:tc>
        <w:tc>
          <w:tcPr>
            <w:tcW w:w="1904" w:type="dxa"/>
            <w:shd w:val="clear" w:color="auto" w:fill="auto"/>
          </w:tcPr>
          <w:p>
            <w:pPr>
              <w:rPr>
                <w:rFonts w:ascii="Times New Roman" w:hAnsi="Times New Roman"/>
                <w:sz w:val="26"/>
                <w:szCs w:val="26"/>
              </w:rPr>
            </w:pPr>
          </w:p>
        </w:tc>
        <w:tc>
          <w:tcPr>
            <w:tcW w:w="1714" w:type="dxa"/>
            <w:shd w:val="clear" w:color="auto" w:fill="auto"/>
          </w:tcPr>
          <w:p>
            <w:pPr>
              <w:jc w:val="both"/>
              <w:rPr>
                <w:rFonts w:ascii="Times New Roman" w:hAnsi="Times New Roman"/>
                <w:sz w:val="26"/>
                <w:szCs w:val="26"/>
              </w:rPr>
            </w:pPr>
            <w:r>
              <w:rPr>
                <w:rFonts w:ascii="Times New Roman" w:hAnsi="Times New Roman"/>
                <w:sz w:val="26"/>
                <w:szCs w:val="26"/>
              </w:rPr>
              <w:t>Tiêt 7 (21/10)</w:t>
            </w:r>
          </w:p>
          <w:p>
            <w:pPr>
              <w:jc w:val="both"/>
              <w:rPr>
                <w:rFonts w:ascii="Times New Roman" w:hAnsi="Times New Roman"/>
                <w:sz w:val="26"/>
                <w:szCs w:val="26"/>
              </w:rPr>
            </w:pPr>
          </w:p>
        </w:tc>
      </w:tr>
    </w:tbl>
    <w:p>
      <w:pPr>
        <w:rPr>
          <w:rFonts w:ascii="Times New Roman" w:hAnsi="Times New Roman"/>
          <w:b/>
          <w:i/>
        </w:rPr>
      </w:pPr>
    </w:p>
    <w:p>
      <w:pPr>
        <w:spacing w:before="120" w:line="288" w:lineRule="auto"/>
        <w:jc w:val="both"/>
        <w:rPr>
          <w:rFonts w:ascii="Times New Roman" w:hAnsi="Times New Roman"/>
          <w:b/>
        </w:rPr>
      </w:pPr>
      <w:r>
        <w:rPr>
          <w:rFonts w:ascii="Times New Roman" w:hAnsi="Times New Roman"/>
          <w:b/>
        </w:rPr>
        <w:t>III. GIẢI PHÁP</w:t>
      </w:r>
    </w:p>
    <w:p>
      <w:pPr>
        <w:spacing w:line="288" w:lineRule="auto"/>
        <w:ind w:firstLine="720"/>
        <w:jc w:val="both"/>
        <w:rPr>
          <w:rFonts w:ascii="Times New Roman" w:hAnsi="Times New Roman"/>
        </w:rPr>
      </w:pPr>
      <w:r>
        <w:rPr>
          <w:rFonts w:ascii="Times New Roman" w:hAnsi="Times New Roman"/>
        </w:rPr>
        <w:t xml:space="preserve">1. </w:t>
      </w:r>
      <w:r>
        <w:rPr>
          <w:rFonts w:ascii="Times New Roman" w:hAnsi="Times New Roman"/>
          <w:b/>
          <w:i/>
        </w:rPr>
        <w:t>Đổi mới công tác giáo dục HS</w:t>
      </w:r>
      <w:r>
        <w:rPr>
          <w:rFonts w:ascii="Times New Roman" w:hAnsi="Times New Roman"/>
        </w:rPr>
        <w:t xml:space="preserve">: </w:t>
      </w:r>
    </w:p>
    <w:p>
      <w:pPr>
        <w:spacing w:before="60" w:after="60"/>
        <w:ind w:firstLine="720"/>
        <w:jc w:val="both"/>
        <w:rPr>
          <w:rFonts w:ascii="Times New Roman" w:hAnsi="Times New Roman"/>
          <w:bCs/>
          <w:lang w:val="vi-VN"/>
        </w:rPr>
      </w:pPr>
      <w:r>
        <w:rPr>
          <w:rFonts w:ascii="Times New Roman" w:hAnsi="Times New Roman"/>
          <w:spacing w:val="-4"/>
        </w:rPr>
        <w:t xml:space="preserve">- </w:t>
      </w:r>
      <w:r>
        <w:rPr>
          <w:rFonts w:ascii="Times New Roman" w:hAnsi="Times New Roman"/>
          <w:spacing w:val="-4"/>
          <w:lang w:val="vi-VN"/>
        </w:rPr>
        <w:t>N</w:t>
      </w:r>
      <w:r>
        <w:rPr>
          <w:rFonts w:ascii="Times New Roman" w:hAnsi="Times New Roman"/>
          <w:lang w:val="vi-VN"/>
        </w:rPr>
        <w:t xml:space="preserve">âng cao năng lực </w:t>
      </w:r>
      <w:r>
        <w:rPr>
          <w:rFonts w:ascii="Times New Roman" w:hAnsi="Times New Roman"/>
        </w:rPr>
        <w:t>bản thân</w:t>
      </w:r>
      <w:r>
        <w:rPr>
          <w:rFonts w:ascii="Times New Roman" w:hAnsi="Times New Roman"/>
          <w:lang w:val="vi-VN"/>
        </w:rPr>
        <w:t xml:space="preserve">, </w:t>
      </w:r>
      <w:r>
        <w:rPr>
          <w:rFonts w:ascii="Times New Roman" w:hAnsi="Times New Roman"/>
        </w:rPr>
        <w:t xml:space="preserve">có </w:t>
      </w:r>
      <w:r>
        <w:rPr>
          <w:rFonts w:ascii="Times New Roman" w:hAnsi="Times New Roman"/>
          <w:lang w:val="vi-VN"/>
        </w:rPr>
        <w:t xml:space="preserve">trách nhiệm </w:t>
      </w:r>
      <w:r>
        <w:rPr>
          <w:rFonts w:ascii="Times New Roman" w:hAnsi="Times New Roman"/>
        </w:rPr>
        <w:t>nhiệt</w:t>
      </w:r>
      <w:r>
        <w:rPr>
          <w:rFonts w:ascii="Times New Roman" w:hAnsi="Times New Roman"/>
          <w:lang w:val="vi-VN"/>
        </w:rPr>
        <w:t xml:space="preserve"> tình, </w:t>
      </w:r>
      <w:r>
        <w:rPr>
          <w:rFonts w:ascii="Times New Roman" w:hAnsi="Times New Roman"/>
          <w:spacing w:val="-4"/>
          <w:lang w:val="vi-VN"/>
        </w:rPr>
        <w:t xml:space="preserve">công tác tham mưu, quan hệ phối hợp, cộng tác để nâng cao chất lượng giáo dục toàn diện của nhà trường. </w:t>
      </w:r>
      <w:r>
        <w:rPr>
          <w:rFonts w:ascii="Times New Roman" w:hAnsi="Times New Roman"/>
          <w:lang w:val="vi-VN"/>
        </w:rPr>
        <w:t xml:space="preserve">Đề cao tinh thần đổi mới và sáng tạo trong </w:t>
      </w:r>
      <w:r>
        <w:rPr>
          <w:rFonts w:ascii="Times New Roman" w:hAnsi="Times New Roman"/>
        </w:rPr>
        <w:t>công tác giáo dục</w:t>
      </w:r>
      <w:r>
        <w:rPr>
          <w:rFonts w:ascii="Times New Roman" w:hAnsi="Times New Roman"/>
          <w:lang w:val="vi-VN"/>
        </w:rPr>
        <w:t xml:space="preserve"> và tổ chức các hoạt động giáo dục</w:t>
      </w:r>
      <w:r>
        <w:rPr>
          <w:rFonts w:ascii="Times New Roman" w:hAnsi="Times New Roman"/>
        </w:rPr>
        <w:t xml:space="preserve"> HS</w:t>
      </w:r>
      <w:r>
        <w:rPr>
          <w:rFonts w:ascii="Times New Roman" w:hAnsi="Times New Roman"/>
          <w:lang w:val="vi-VN"/>
        </w:rPr>
        <w:t xml:space="preserve">. Tăng cường nền nếp, kỷ cương trong các hoạt động. </w:t>
      </w:r>
    </w:p>
    <w:p>
      <w:pPr>
        <w:spacing w:before="60" w:after="60"/>
        <w:ind w:firstLine="720"/>
        <w:jc w:val="both"/>
        <w:rPr>
          <w:rFonts w:ascii="Times New Roman" w:hAnsi="Times New Roman"/>
          <w:bCs/>
          <w:lang w:val="vi-VN"/>
        </w:rPr>
      </w:pPr>
      <w:r>
        <w:rPr>
          <w:rFonts w:ascii="Times New Roman" w:hAnsi="Times New Roman"/>
          <w:bCs/>
          <w:lang w:val="vi-VN"/>
        </w:rPr>
        <w:t xml:space="preserve">- Quan tâm </w:t>
      </w:r>
      <w:r>
        <w:rPr>
          <w:rFonts w:ascii="Times New Roman" w:hAnsi="Times New Roman"/>
          <w:bCs/>
        </w:rPr>
        <w:t xml:space="preserve">đóng góp ý kiến trong </w:t>
      </w:r>
      <w:r>
        <w:rPr>
          <w:rFonts w:ascii="Times New Roman" w:hAnsi="Times New Roman"/>
          <w:bCs/>
          <w:lang w:val="vi-VN"/>
        </w:rPr>
        <w:t xml:space="preserve"> xây dựng kế hoạch </w:t>
      </w:r>
      <w:r>
        <w:rPr>
          <w:rFonts w:ascii="Times New Roman" w:hAnsi="Times New Roman"/>
          <w:bCs/>
        </w:rPr>
        <w:t>của</w:t>
      </w:r>
      <w:r>
        <w:rPr>
          <w:rFonts w:ascii="Times New Roman" w:hAnsi="Times New Roman"/>
          <w:bCs/>
          <w:lang w:val="vi-VN"/>
        </w:rPr>
        <w:t xml:space="preserve"> nhà trường phù hợp với tình hình thực tế</w:t>
      </w:r>
      <w:r>
        <w:rPr>
          <w:rFonts w:ascii="Times New Roman" w:hAnsi="Times New Roman"/>
          <w:bCs/>
        </w:rPr>
        <w:t xml:space="preserve"> HS.</w:t>
      </w:r>
      <w:r>
        <w:rPr>
          <w:rFonts w:ascii="Times New Roman" w:hAnsi="Times New Roman"/>
          <w:bCs/>
          <w:lang w:val="vi-VN"/>
        </w:rPr>
        <w:t xml:space="preserve"> Chú trọng công tác theo dõi, kiểm tra, đánh giá việc thực hiện kế hoạch. </w:t>
      </w:r>
    </w:p>
    <w:p>
      <w:pPr>
        <w:spacing w:before="60" w:after="60"/>
        <w:ind w:firstLine="720"/>
        <w:jc w:val="both"/>
        <w:rPr>
          <w:rFonts w:ascii="Times New Roman" w:hAnsi="Times New Roman"/>
          <w:spacing w:val="4"/>
          <w:lang w:val="vi-VN"/>
        </w:rPr>
      </w:pPr>
      <w:r>
        <w:rPr>
          <w:rFonts w:ascii="Times New Roman" w:hAnsi="Times New Roman"/>
          <w:bCs/>
          <w:spacing w:val="4"/>
          <w:lang w:val="vi-VN"/>
        </w:rPr>
        <w:t xml:space="preserve">- Thực hiện đúng qui định về các loại hồ sơ cá nhân, </w:t>
      </w:r>
      <w:r>
        <w:rPr>
          <w:rFonts w:ascii="Times New Roman" w:hAnsi="Times New Roman"/>
          <w:lang w:val="vi-VN"/>
        </w:rPr>
        <w:t>sử dụng sổ điểm điện tử, học bạ điện tử trong năm học 2020-2021.</w:t>
      </w:r>
    </w:p>
    <w:p>
      <w:pPr>
        <w:spacing w:before="60" w:after="60"/>
        <w:ind w:firstLine="720"/>
        <w:jc w:val="both"/>
        <w:rPr>
          <w:rFonts w:ascii="Times New Roman" w:hAnsi="Times New Roman"/>
        </w:rPr>
      </w:pPr>
      <w:r>
        <w:rPr>
          <w:rFonts w:ascii="Times New Roman" w:hAnsi="Times New Roman"/>
          <w:lang w:val="vi-VN"/>
        </w:rPr>
        <w:t xml:space="preserve">- </w:t>
      </w:r>
      <w:r>
        <w:rPr>
          <w:rFonts w:ascii="Times New Roman" w:hAnsi="Times New Roman"/>
        </w:rPr>
        <w:t>T</w:t>
      </w:r>
      <w:r>
        <w:rPr>
          <w:rFonts w:ascii="Times New Roman" w:hAnsi="Times New Roman"/>
          <w:lang w:val="vi-VN"/>
        </w:rPr>
        <w:t>hực hiện</w:t>
      </w:r>
      <w:r>
        <w:rPr>
          <w:rFonts w:ascii="Times New Roman" w:hAnsi="Times New Roman"/>
        </w:rPr>
        <w:t xml:space="preserve"> ngiêm túc</w:t>
      </w:r>
      <w:r>
        <w:rPr>
          <w:rFonts w:ascii="Times New Roman" w:hAnsi="Times New Roman"/>
          <w:lang w:val="vi-VN"/>
        </w:rPr>
        <w:t xml:space="preserve"> chương trình và kế hoạch giáo dục; thực hiện nghiêm kỷ cương, nề nếp trong dạy học, kiểm tra đánh giá </w:t>
      </w:r>
      <w:r>
        <w:rPr>
          <w:rFonts w:ascii="Times New Roman" w:hAnsi="Times New Roman"/>
        </w:rPr>
        <w:t>khách quan.</w:t>
      </w:r>
    </w:p>
    <w:p>
      <w:pPr>
        <w:spacing w:before="60" w:after="60"/>
        <w:ind w:firstLine="720"/>
        <w:jc w:val="both"/>
        <w:rPr>
          <w:rFonts w:ascii="Times New Roman" w:hAnsi="Times New Roman"/>
          <w:lang w:val="vi-VN"/>
        </w:rPr>
      </w:pPr>
      <w:r>
        <w:rPr>
          <w:rFonts w:ascii="Times New Roman" w:hAnsi="Times New Roman"/>
          <w:lang w:val="vi-VN"/>
        </w:rPr>
        <w:t xml:space="preserve">- </w:t>
      </w:r>
      <w:r>
        <w:rPr>
          <w:rFonts w:ascii="Times New Roman" w:hAnsi="Times New Roman"/>
        </w:rPr>
        <w:t>T</w:t>
      </w:r>
      <w:r>
        <w:rPr>
          <w:rFonts w:ascii="Times New Roman" w:hAnsi="Times New Roman"/>
          <w:lang w:val="vi-VN"/>
        </w:rPr>
        <w:t>hực hiện</w:t>
      </w:r>
      <w:r>
        <w:rPr>
          <w:rFonts w:ascii="Times New Roman" w:hAnsi="Times New Roman"/>
        </w:rPr>
        <w:t xml:space="preserve"> tốt</w:t>
      </w:r>
      <w:r>
        <w:rPr>
          <w:rFonts w:ascii="Times New Roman" w:hAnsi="Times New Roman"/>
          <w:lang w:val="vi-VN"/>
        </w:rPr>
        <w:t xml:space="preserve"> Quy chế dân chủ trong nhà trường, thực hiện nghiêm túc các nội dung được biết, được bàn, được tham gia ý kiến, đảm bảo dân chủ, kỷ cương, công khai minh bạch trong các hoạt động của nhà trường. </w:t>
      </w:r>
    </w:p>
    <w:p>
      <w:pPr>
        <w:spacing w:line="288" w:lineRule="auto"/>
        <w:ind w:firstLine="720"/>
        <w:jc w:val="both"/>
        <w:rPr>
          <w:rFonts w:ascii="Times New Roman" w:hAnsi="Times New Roman"/>
          <w:lang w:val="vi-VN"/>
        </w:rPr>
      </w:pPr>
      <w:r>
        <w:rPr>
          <w:rFonts w:ascii="Times New Roman" w:hAnsi="Times New Roman"/>
        </w:rPr>
        <w:t>- Soạn bài</w:t>
      </w:r>
      <w:r>
        <w:rPr>
          <w:rFonts w:ascii="Times New Roman" w:hAnsi="Times New Roman"/>
          <w:lang w:val="vi-VN"/>
        </w:rPr>
        <w:t xml:space="preserve"> chu đáo trước khi lên lớp, dạy học nghiêm túc.</w:t>
      </w:r>
    </w:p>
    <w:p>
      <w:pPr>
        <w:spacing w:line="288" w:lineRule="auto"/>
        <w:ind w:firstLine="720"/>
        <w:jc w:val="both"/>
        <w:rPr>
          <w:rFonts w:ascii="Times New Roman" w:hAnsi="Times New Roman"/>
          <w:lang w:val="vi-VN"/>
        </w:rPr>
      </w:pPr>
      <w:r>
        <w:rPr>
          <w:rFonts w:ascii="Times New Roman" w:hAnsi="Times New Roman"/>
          <w:b/>
          <w:lang w:val="vi-VN"/>
        </w:rPr>
        <w:t>2. Đẩy mạnh công tác bồi dưỡng, tự bồi dưỡng</w:t>
      </w:r>
      <w:r>
        <w:rPr>
          <w:rFonts w:ascii="Times New Roman" w:hAnsi="Times New Roman"/>
          <w:lang w:val="vi-VN"/>
        </w:rPr>
        <w:t xml:space="preserve">. </w:t>
      </w:r>
    </w:p>
    <w:p>
      <w:pPr>
        <w:ind w:firstLine="720"/>
        <w:jc w:val="both"/>
        <w:rPr>
          <w:rFonts w:ascii="Times New Roman" w:hAnsi="Times New Roman"/>
          <w:lang w:val="vi-VN"/>
        </w:rPr>
      </w:pPr>
      <w:r>
        <w:rPr>
          <w:rFonts w:ascii="Times New Roman" w:hAnsi="Times New Roman"/>
          <w:lang w:val="vi-VN"/>
        </w:rPr>
        <w:t xml:space="preserve">- Tham gia </w:t>
      </w:r>
      <w:r>
        <w:rPr>
          <w:rFonts w:ascii="Times New Roman" w:hAnsi="Times New Roman"/>
        </w:rPr>
        <w:t xml:space="preserve">các lớp </w:t>
      </w:r>
      <w:r>
        <w:rPr>
          <w:rFonts w:ascii="Times New Roman" w:hAnsi="Times New Roman"/>
          <w:lang w:val="vi-VN"/>
        </w:rPr>
        <w:t>tập huấn do Bộ, Sở, Phòng GD&amp;ĐT tổ chức</w:t>
      </w:r>
      <w:r>
        <w:rPr>
          <w:rFonts w:ascii="Times New Roman" w:hAnsi="Times New Roman"/>
        </w:rPr>
        <w:t xml:space="preserve"> cho bộ môn</w:t>
      </w:r>
      <w:r>
        <w:rPr>
          <w:rFonts w:ascii="Times New Roman" w:hAnsi="Times New Roman"/>
          <w:lang w:val="vi-VN"/>
        </w:rPr>
        <w:t>.</w:t>
      </w:r>
    </w:p>
    <w:p>
      <w:pPr>
        <w:ind w:firstLine="720"/>
        <w:jc w:val="both"/>
        <w:rPr>
          <w:rFonts w:ascii="Times New Roman" w:hAnsi="Times New Roman"/>
          <w:lang w:val="vi-VN"/>
        </w:rPr>
      </w:pPr>
      <w:r>
        <w:rPr>
          <w:rFonts w:ascii="Times New Roman" w:hAnsi="Times New Roman"/>
          <w:lang w:val="vi-VN"/>
        </w:rPr>
        <w:t>- Tham gia đầy đủ các cuộc thi do ngành và cấp trên tổ chức.</w:t>
      </w:r>
    </w:p>
    <w:p>
      <w:pPr>
        <w:ind w:firstLine="720"/>
        <w:jc w:val="both"/>
        <w:rPr>
          <w:rFonts w:ascii="Times New Roman" w:hAnsi="Times New Roman"/>
          <w:lang w:val="vi-VN"/>
        </w:rPr>
      </w:pPr>
      <w:r>
        <w:rPr>
          <w:rFonts w:ascii="Times New Roman" w:hAnsi="Times New Roman"/>
          <w:lang w:val="vi-VN"/>
        </w:rPr>
        <w:t>- Tích cực tham gia các cuộc vận động và các phong trào thi đua.</w:t>
      </w:r>
    </w:p>
    <w:p>
      <w:pPr>
        <w:ind w:firstLine="720"/>
        <w:jc w:val="both"/>
        <w:rPr>
          <w:rFonts w:ascii="Times New Roman" w:hAnsi="Times New Roman"/>
          <w:lang w:val="vi-VN"/>
        </w:rPr>
      </w:pPr>
      <w:r>
        <w:rPr>
          <w:rFonts w:ascii="Times New Roman" w:hAnsi="Times New Roman"/>
          <w:lang w:val="vi-VN"/>
        </w:rPr>
        <w:t>- Đẩy mạnh tự bồi dưỡng của mỗi GV.</w:t>
      </w:r>
    </w:p>
    <w:p>
      <w:pPr>
        <w:spacing w:line="288" w:lineRule="auto"/>
        <w:ind w:firstLine="720"/>
        <w:jc w:val="both"/>
        <w:rPr>
          <w:rFonts w:ascii="Times New Roman" w:hAnsi="Times New Roman"/>
          <w:lang w:val="es-BO"/>
        </w:rPr>
      </w:pPr>
      <w:r>
        <w:rPr>
          <w:rFonts w:ascii="Times New Roman" w:hAnsi="Times New Roman"/>
          <w:b/>
          <w:lang w:val="es-BO"/>
        </w:rPr>
        <w:t>3. Đẩy mạnh đổi mới sinh hoạt tổ nhóm chuyên môn</w:t>
      </w:r>
      <w:r>
        <w:rPr>
          <w:rFonts w:ascii="Times New Roman" w:hAnsi="Times New Roman"/>
          <w:lang w:val="es-BO"/>
        </w:rPr>
        <w:t>.</w:t>
      </w:r>
    </w:p>
    <w:p>
      <w:pPr>
        <w:spacing w:line="288" w:lineRule="auto"/>
        <w:ind w:firstLine="720"/>
        <w:jc w:val="both"/>
        <w:rPr>
          <w:rFonts w:ascii="Times New Roman" w:hAnsi="Times New Roman"/>
          <w:lang w:val="es-BO"/>
        </w:rPr>
      </w:pPr>
      <w:r>
        <w:rPr>
          <w:rFonts w:ascii="Times New Roman" w:hAnsi="Times New Roman"/>
          <w:lang w:val="es-BO"/>
        </w:rPr>
        <w:t>Cùng nhóm chuyên môn thảo luận  xây dựng chủ đề, chuyên đề theo kế hoạch dạy học, theo mẫu quy định. Xây dựng các chuyên đề, ngoại khóa tổ chức dạy học. Tham gia sinh hoạt chuyên môn theo cụm trường. Tăng cường dự giờ góp ý các tiết dạy chủ đề (theo chương trình tập huấn GDPT 2018)</w:t>
      </w:r>
    </w:p>
    <w:p>
      <w:pPr>
        <w:ind w:firstLine="720"/>
        <w:jc w:val="both"/>
        <w:rPr>
          <w:rFonts w:ascii="Times New Roman" w:hAnsi="Times New Roman"/>
          <w:b/>
          <w:lang w:val="es-BO"/>
        </w:rPr>
      </w:pPr>
      <w:r>
        <w:rPr>
          <w:rFonts w:ascii="Times New Roman" w:hAnsi="Times New Roman"/>
          <w:b/>
          <w:lang w:val="es-BO"/>
        </w:rPr>
        <w:t>4. Đẩy mạnh việc đổi mới PPDH, HTTCDH, KTĐG.</w:t>
      </w:r>
    </w:p>
    <w:p>
      <w:pPr>
        <w:spacing w:before="120" w:after="120"/>
        <w:ind w:firstLine="720"/>
        <w:jc w:val="both"/>
        <w:rPr>
          <w:rFonts w:ascii="Times New Roman" w:hAnsi="Times New Roman"/>
          <w:b/>
          <w:color w:val="000000"/>
          <w:lang w:val="vi-VN"/>
        </w:rPr>
      </w:pPr>
      <w:r>
        <w:rPr>
          <w:rFonts w:ascii="Times New Roman" w:hAnsi="Times New Roman"/>
          <w:b/>
          <w:color w:val="000000"/>
          <w:lang w:val="es-BO"/>
        </w:rPr>
        <w:t xml:space="preserve">4.1. </w:t>
      </w:r>
      <w:r>
        <w:rPr>
          <w:rFonts w:ascii="Times New Roman" w:hAnsi="Times New Roman"/>
          <w:b/>
          <w:color w:val="000000"/>
          <w:lang w:val="vi-VN"/>
        </w:rPr>
        <w:t>Đổi mới phương pháp dạy học.</w:t>
      </w:r>
    </w:p>
    <w:p>
      <w:pPr>
        <w:tabs>
          <w:tab w:val="left" w:pos="567"/>
        </w:tabs>
        <w:spacing w:before="120" w:after="120"/>
        <w:jc w:val="both"/>
        <w:rPr>
          <w:rFonts w:ascii="Times New Roman" w:hAnsi="Times New Roman"/>
        </w:rPr>
      </w:pPr>
      <w:r>
        <w:rPr>
          <w:rFonts w:ascii="Times New Roman" w:hAnsi="Times New Roman"/>
          <w:lang w:val="es-BO"/>
        </w:rPr>
        <w:tab/>
      </w:r>
      <w:r>
        <w:rPr>
          <w:rFonts w:ascii="Times New Roman" w:hAnsi="Times New Roman"/>
          <w:lang w:val="es-BO"/>
        </w:rPr>
        <w:t>-</w:t>
      </w:r>
      <w:r>
        <w:rPr>
          <w:rFonts w:ascii="Times New Roman" w:hAnsi="Times New Roman"/>
          <w:lang w:val="vi-VN"/>
        </w:rPr>
        <w:t xml:space="preserve"> </w:t>
      </w:r>
      <w:r>
        <w:rPr>
          <w:rFonts w:ascii="Times New Roman" w:hAnsi="Times New Roman"/>
        </w:rPr>
        <w:t>Tích</w:t>
      </w:r>
      <w:r>
        <w:rPr>
          <w:rFonts w:ascii="Times New Roman" w:hAnsi="Times New Roman"/>
          <w:lang w:val="vi-VN"/>
        </w:rPr>
        <w:t xml:space="preserve"> cực trao đổi, thảo luận các chủ đề về: Nội dung giảng dạy, tháo gỡ những vướng mắc khi gặp bài dài, bài khó… xây dựng các chuyên đề đổi mới phương pháp dạy học. </w:t>
      </w:r>
    </w:p>
    <w:p>
      <w:pPr>
        <w:tabs>
          <w:tab w:val="left" w:pos="567"/>
        </w:tabs>
        <w:spacing w:before="120" w:after="120"/>
        <w:jc w:val="both"/>
        <w:rPr>
          <w:rFonts w:ascii="Times New Roman" w:hAnsi="Times New Roman"/>
          <w:lang w:val="vi-VN"/>
        </w:rPr>
      </w:pPr>
      <w:r>
        <w:rPr>
          <w:rFonts w:ascii="Times New Roman" w:hAnsi="Times New Roman"/>
          <w:lang w:val="es-BO"/>
        </w:rPr>
        <w:tab/>
      </w:r>
      <w:r>
        <w:rPr>
          <w:rFonts w:ascii="Times New Roman" w:hAnsi="Times New Roman"/>
          <w:lang w:val="es-BO"/>
        </w:rPr>
        <w:t>- Tham gia</w:t>
      </w:r>
      <w:r>
        <w:rPr>
          <w:rFonts w:ascii="Times New Roman" w:hAnsi="Times New Roman"/>
          <w:lang w:val="vi-VN"/>
        </w:rPr>
        <w:t xml:space="preserve"> thao giảng, thi giáo viên giỏi cấp trường với tất cả các tiết đều phải thực hiện ứng dụng công nghệ thông tin trong dạy học, áp dụng các phương pháp mới. </w:t>
      </w:r>
    </w:p>
    <w:p>
      <w:pPr>
        <w:spacing w:before="120" w:after="120"/>
        <w:jc w:val="both"/>
        <w:rPr>
          <w:rFonts w:ascii="Times New Roman" w:hAnsi="Times New Roman"/>
          <w:lang w:val="vi-VN"/>
        </w:rPr>
      </w:pPr>
      <w:r>
        <w:rPr>
          <w:rFonts w:ascii="Times New Roman" w:hAnsi="Times New Roman"/>
          <w:lang w:val="es-BO"/>
        </w:rPr>
        <w:t xml:space="preserve">         - </w:t>
      </w:r>
      <w:r>
        <w:rPr>
          <w:rFonts w:ascii="Times New Roman" w:hAnsi="Times New Roman"/>
          <w:lang w:val="vi-VN"/>
        </w:rPr>
        <w:t>Chú trọng việc dạy học thực hành trong giờ chính khoá, rèn kỹ năng cho học sinh. Liên hệ thực tế phù hợp nội dung bài học.</w:t>
      </w:r>
    </w:p>
    <w:p>
      <w:pPr>
        <w:spacing w:before="120" w:after="120"/>
        <w:ind w:firstLine="260"/>
        <w:jc w:val="both"/>
        <w:rPr>
          <w:rFonts w:ascii="Times New Roman" w:hAnsi="Times New Roman"/>
          <w:lang w:val="vi-VN"/>
        </w:rPr>
      </w:pPr>
      <w:r>
        <w:rPr>
          <w:rFonts w:ascii="Times New Roman" w:hAnsi="Times New Roman"/>
          <w:lang w:val="vi-VN"/>
        </w:rPr>
        <w:t xml:space="preserve">    - </w:t>
      </w:r>
      <w:r>
        <w:rPr>
          <w:rFonts w:ascii="Times New Roman" w:hAnsi="Times New Roman"/>
        </w:rPr>
        <w:t>T</w:t>
      </w:r>
      <w:r>
        <w:rPr>
          <w:rFonts w:ascii="Times New Roman" w:hAnsi="Times New Roman"/>
          <w:lang w:val="vi-VN"/>
        </w:rPr>
        <w:t>hiết kế tiến trình dạy học trong mỗi tiết học thành một chuỗi các hoạt động dạy và học; sử dụng các phương pháp và kỹ thuật dạy học tích cực nhằm tổ chức cho học sinh phát hiện kiến thức.</w:t>
      </w:r>
    </w:p>
    <w:p>
      <w:pPr>
        <w:spacing w:before="120" w:after="120"/>
        <w:ind w:firstLine="720"/>
        <w:jc w:val="both"/>
        <w:rPr>
          <w:rFonts w:ascii="Times New Roman" w:hAnsi="Times New Roman"/>
          <w:b/>
          <w:lang w:val="vi-VN"/>
        </w:rPr>
      </w:pPr>
      <w:r>
        <w:rPr>
          <w:rFonts w:ascii="Times New Roman" w:hAnsi="Times New Roman"/>
          <w:b/>
          <w:lang w:val="vi-VN"/>
        </w:rPr>
        <w:t>4.2. Đổi mới hình thức dạy học.</w:t>
      </w:r>
    </w:p>
    <w:p>
      <w:pPr>
        <w:tabs>
          <w:tab w:val="left" w:pos="567"/>
        </w:tabs>
        <w:spacing w:before="120" w:after="120"/>
        <w:jc w:val="both"/>
        <w:rPr>
          <w:rFonts w:ascii="Times New Roman" w:hAnsi="Times New Roman"/>
          <w:lang w:val="vi-VN"/>
        </w:rPr>
      </w:pPr>
      <w:r>
        <w:rPr>
          <w:rFonts w:ascii="Times New Roman" w:hAnsi="Times New Roman"/>
          <w:lang w:val="vi-VN"/>
        </w:rPr>
        <w:t>- C</w:t>
      </w:r>
      <w:r>
        <w:rPr>
          <w:rFonts w:ascii="Times New Roman" w:hAnsi="Times New Roman"/>
        </w:rPr>
        <w:t xml:space="preserve">ùng </w:t>
      </w:r>
      <w:r>
        <w:rPr>
          <w:rFonts w:ascii="Times New Roman" w:hAnsi="Times New Roman"/>
          <w:lang w:val="vi-VN"/>
        </w:rPr>
        <w:t>nhóm</w:t>
      </w:r>
      <w:r>
        <w:rPr>
          <w:rFonts w:ascii="Times New Roman" w:hAnsi="Times New Roman"/>
        </w:rPr>
        <w:t xml:space="preserve"> thảo luận </w:t>
      </w:r>
      <w:r>
        <w:rPr>
          <w:rFonts w:ascii="Times New Roman" w:hAnsi="Times New Roman"/>
          <w:lang w:val="vi-VN"/>
        </w:rPr>
        <w:t xml:space="preserve"> xây dựng kế hoạch thực hiện đa dạng hóa các hình thức học tập, chú ý các hoạt động của học sinh; sử dụng các hình thức dạy học trên cơ sở ứng dụng công nghệ thông tin và truyền thông như: dạy học trực tuyến, trường học kết nối... Ngoài việc tổ chức cho học sinh thực hiện các nhiệm vụ học tập ở trên lớp, coi trọng giao nhiệm vụ và hướng dẫn học sinh học tập ở nhà, ở ngoài nhà trường. Tích cực triển khai công tác nghiên cứu khoa học đối với học sinh trung học; tăng cường tổ chức các hoạt động như  thực hành của học sinh.</w:t>
      </w:r>
    </w:p>
    <w:p>
      <w:pPr>
        <w:tabs>
          <w:tab w:val="left" w:pos="567"/>
        </w:tabs>
        <w:spacing w:before="120" w:after="120"/>
        <w:jc w:val="both"/>
        <w:rPr>
          <w:rFonts w:ascii="Times New Roman" w:hAnsi="Times New Roman"/>
          <w:lang w:val="vi-VN"/>
        </w:rPr>
      </w:pPr>
      <w:r>
        <w:rPr>
          <w:rFonts w:ascii="Times New Roman" w:hAnsi="Times New Roman"/>
          <w:lang w:val="vi-VN"/>
        </w:rPr>
        <w:t xml:space="preserve">        - Tiếp tục thực hiện tốt việc sử dụng di sản văn hóa trong dạy học theo Hướng dẫn số 73/HD-BGDĐT-BVHTTDL ngày 16 tháng 01 năm 2013 của liên Bộ GDĐT, Bộ Văn hóa, Thể thao và Du lịch. Tiếp tục mở rộng mô hình trường học gắn với văn hóa, sản xuất, kinh doanh tại địa phương.</w:t>
      </w:r>
    </w:p>
    <w:p>
      <w:pPr>
        <w:tabs>
          <w:tab w:val="left" w:pos="567"/>
        </w:tabs>
        <w:spacing w:before="120" w:after="120"/>
        <w:jc w:val="both"/>
        <w:rPr>
          <w:rFonts w:ascii="Times New Roman" w:hAnsi="Times New Roman"/>
          <w:lang w:val="vi-VN"/>
        </w:rPr>
      </w:pPr>
      <w:r>
        <w:rPr>
          <w:rFonts w:ascii="Times New Roman" w:hAnsi="Times New Roman"/>
          <w:lang w:val="vi-VN"/>
        </w:rPr>
        <w:t xml:space="preserve">           - </w:t>
      </w:r>
      <w:r>
        <w:rPr>
          <w:rFonts w:ascii="Times New Roman" w:hAnsi="Times New Roman"/>
        </w:rPr>
        <w:t>Tham gia</w:t>
      </w:r>
      <w:r>
        <w:rPr>
          <w:rFonts w:ascii="Times New Roman" w:hAnsi="Times New Roman"/>
          <w:lang w:val="vi-VN"/>
        </w:rPr>
        <w:t xml:space="preserve"> tuần lễ </w:t>
      </w:r>
      <w:r>
        <w:rPr>
          <w:rFonts w:ascii="Times New Roman" w:hAnsi="Times New Roman"/>
          <w:b/>
          <w:i/>
          <w:lang w:val="vi-VN"/>
        </w:rPr>
        <w:t>"Hưởng ứng học tập suốt đời"</w:t>
      </w:r>
      <w:r>
        <w:rPr>
          <w:rFonts w:ascii="Times New Roman" w:hAnsi="Times New Roman"/>
          <w:lang w:val="vi-VN"/>
        </w:rPr>
        <w:t xml:space="preserve"> và phát triển văn hóa đọc gắn với xây dựng câu lạc bộ khoa học trong nhà trường.</w:t>
      </w:r>
    </w:p>
    <w:p>
      <w:pPr>
        <w:spacing w:before="120" w:after="120"/>
        <w:ind w:firstLine="567"/>
        <w:jc w:val="both"/>
        <w:rPr>
          <w:rFonts w:ascii="Times New Roman" w:hAnsi="Times New Roman"/>
          <w:lang w:val="vi-VN"/>
        </w:rPr>
      </w:pPr>
      <w:r>
        <w:rPr>
          <w:rFonts w:ascii="Times New Roman" w:hAnsi="Times New Roman"/>
          <w:lang w:val="vi-VN"/>
        </w:rPr>
        <w:t xml:space="preserve">- Tổ chức có hiệu quả các </w:t>
      </w:r>
      <w:r>
        <w:rPr>
          <w:rFonts w:ascii="Times New Roman" w:hAnsi="Times New Roman"/>
        </w:rPr>
        <w:t xml:space="preserve">tiết ngoại khóa ATGT, bạo lực học đường </w:t>
      </w:r>
      <w:r>
        <w:rPr>
          <w:rFonts w:ascii="Times New Roman" w:hAnsi="Times New Roman"/>
          <w:lang w:val="vi-VN"/>
        </w:rPr>
        <w:t xml:space="preserve">.nhằm thu hút học sinh tham gia các hoạt động góp phần phát triển năng lực học sinh; giúp các em giao lưu, hợp tác nhằm thúc đẩy học sinh hứng thú học tập, rèn luyện kỹ năng sống... </w:t>
      </w:r>
    </w:p>
    <w:p>
      <w:pPr>
        <w:spacing w:before="120" w:after="120"/>
        <w:ind w:firstLine="720"/>
        <w:jc w:val="both"/>
        <w:rPr>
          <w:rFonts w:ascii="Times New Roman" w:hAnsi="Times New Roman"/>
          <w:b/>
          <w:color w:val="000000"/>
          <w:lang w:val="vi-VN"/>
        </w:rPr>
      </w:pPr>
      <w:r>
        <w:rPr>
          <w:rFonts w:ascii="Times New Roman" w:hAnsi="Times New Roman"/>
          <w:b/>
          <w:color w:val="000000"/>
          <w:lang w:val="vi-VN"/>
        </w:rPr>
        <w:t>4.3. Đổi mới kiểm tra đánh giá.</w:t>
      </w:r>
    </w:p>
    <w:p>
      <w:pPr>
        <w:spacing w:line="288" w:lineRule="auto"/>
        <w:ind w:firstLine="720"/>
        <w:jc w:val="both"/>
        <w:rPr>
          <w:rFonts w:ascii="Times New Roman" w:hAnsi="Times New Roman"/>
          <w:lang w:val="es-BO"/>
        </w:rPr>
      </w:pPr>
      <w:r>
        <w:rPr>
          <w:rFonts w:ascii="Times New Roman" w:hAnsi="Times New Roman"/>
          <w:color w:val="000000"/>
          <w:lang w:val="vi-VN"/>
        </w:rPr>
        <w:t>Kiểm tra đánh giá theoThông tư 58/2011/TT-BGD&amp;ĐT ngày 12/12/2011 của Bô GD&amp;ĐT; Thông tư 26/2020 / TT-BGD&amp;ĐT ngày 26/8/2020 sửa dổi bổ sung một số điều của Quy chế đánh g</w:t>
      </w:r>
      <w:r>
        <w:rPr>
          <w:rFonts w:ascii="Times New Roman" w:hAnsi="Times New Roman"/>
          <w:color w:val="000000"/>
        </w:rPr>
        <w:t>i</w:t>
      </w:r>
      <w:r>
        <w:rPr>
          <w:rFonts w:ascii="Times New Roman" w:hAnsi="Times New Roman"/>
          <w:color w:val="000000"/>
          <w:lang w:val="vi-VN"/>
        </w:rPr>
        <w:t>á xếp loại học sinh THCS và THPT</w:t>
      </w:r>
    </w:p>
    <w:p>
      <w:pPr>
        <w:spacing w:line="288" w:lineRule="auto"/>
        <w:ind w:firstLine="720"/>
        <w:jc w:val="both"/>
        <w:rPr>
          <w:rFonts w:ascii="Times New Roman" w:hAnsi="Times New Roman"/>
          <w:lang w:val="es-BO"/>
        </w:rPr>
      </w:pPr>
      <w:r>
        <w:rPr>
          <w:rFonts w:ascii="Times New Roman" w:hAnsi="Times New Roman"/>
          <w:b/>
          <w:lang w:val="es-BO"/>
        </w:rPr>
        <w:t>4. Tăng cường cơ sở vật chất, trang thiết bị dạy học</w:t>
      </w:r>
      <w:r>
        <w:rPr>
          <w:rFonts w:ascii="Times New Roman" w:hAnsi="Times New Roman"/>
          <w:lang w:val="es-BO"/>
        </w:rPr>
        <w:t>.</w:t>
      </w:r>
    </w:p>
    <w:p>
      <w:pPr>
        <w:spacing w:line="288" w:lineRule="auto"/>
        <w:ind w:firstLine="720"/>
        <w:jc w:val="both"/>
        <w:rPr>
          <w:rFonts w:ascii="Times New Roman" w:hAnsi="Times New Roman"/>
          <w:lang w:val="es-BO"/>
        </w:rPr>
      </w:pPr>
      <w:r>
        <w:rPr>
          <w:rFonts w:ascii="Times New Roman" w:hAnsi="Times New Roman"/>
          <w:lang w:val="es-BO"/>
        </w:rPr>
        <w:t xml:space="preserve"> Tham mưu với nhà trường cần mua sắm thêm một số bàn ghế đạt tiêu chuẩn để HS ngồi học, mua sắm thêm một số ti vi ở lớp học, loa đài, đồ dùng dạy học bộ môn mĩ thuật… để phục vụ cho việc học tập của HS</w:t>
      </w:r>
    </w:p>
    <w:p>
      <w:pPr>
        <w:spacing w:line="288" w:lineRule="auto"/>
        <w:ind w:firstLine="720"/>
        <w:jc w:val="both"/>
        <w:rPr>
          <w:rFonts w:ascii="Times New Roman" w:hAnsi="Times New Roman"/>
          <w:lang w:val="es-BO"/>
        </w:rPr>
      </w:pPr>
      <w:r>
        <w:rPr>
          <w:rFonts w:ascii="Times New Roman" w:hAnsi="Times New Roman"/>
          <w:lang w:val="es-BO"/>
        </w:rPr>
        <w:t>Tham mưu với ban lãnh đạo nhà trường tu sửa một số CSVC, trang thiết bị dạy học thiết yếu cho bộ môn.</w:t>
      </w:r>
    </w:p>
    <w:p>
      <w:pPr>
        <w:spacing w:line="288" w:lineRule="auto"/>
        <w:ind w:firstLine="720"/>
        <w:jc w:val="both"/>
        <w:rPr>
          <w:rFonts w:ascii="Times New Roman" w:hAnsi="Times New Roman"/>
          <w:lang w:val="es-BO"/>
        </w:rPr>
      </w:pPr>
      <w:r>
        <w:rPr>
          <w:rFonts w:ascii="Times New Roman" w:hAnsi="Times New Roman"/>
          <w:b/>
          <w:lang w:val="es-BO"/>
        </w:rPr>
        <w:t>5. Đẩy mạnh ứng dụng CNTT trong quản lý và dạy học</w:t>
      </w:r>
      <w:r>
        <w:rPr>
          <w:rFonts w:ascii="Times New Roman" w:hAnsi="Times New Roman"/>
          <w:lang w:val="es-BO"/>
        </w:rPr>
        <w:t>.</w:t>
      </w:r>
    </w:p>
    <w:p>
      <w:pPr>
        <w:spacing w:line="288" w:lineRule="auto"/>
        <w:ind w:firstLine="720"/>
        <w:jc w:val="both"/>
        <w:rPr>
          <w:rFonts w:ascii="Times New Roman" w:hAnsi="Times New Roman"/>
          <w:lang w:val="es-BO"/>
        </w:rPr>
      </w:pPr>
      <w:r>
        <w:rPr>
          <w:rFonts w:ascii="Times New Roman" w:hAnsi="Times New Roman"/>
          <w:lang w:val="es-BO"/>
        </w:rPr>
        <w:t xml:space="preserve"> - Lên lịch báo giảng, vào điểm, việc học tập chương trình GDPT 2018 các môn trên vendu, csdl…kịp thời.</w:t>
      </w:r>
    </w:p>
    <w:p>
      <w:pPr>
        <w:pStyle w:val="19"/>
        <w:shd w:val="clear" w:color="auto" w:fill="auto"/>
        <w:tabs>
          <w:tab w:val="left" w:pos="831"/>
        </w:tabs>
        <w:spacing w:before="60" w:after="60" w:line="240" w:lineRule="auto"/>
        <w:ind w:firstLine="720"/>
        <w:jc w:val="both"/>
        <w:rPr>
          <w:rFonts w:ascii="Times New Roman" w:hAnsi="Times New Roman"/>
          <w:sz w:val="28"/>
          <w:szCs w:val="28"/>
          <w:lang w:val="es-BO"/>
        </w:rPr>
      </w:pPr>
      <w:r>
        <w:rPr>
          <w:rFonts w:ascii="Times New Roman" w:hAnsi="Times New Roman"/>
          <w:sz w:val="28"/>
          <w:szCs w:val="28"/>
          <w:lang w:val="vi-VN"/>
        </w:rPr>
        <w:t xml:space="preserve">- Chú trọng ứng dụng công nghệ thông tin trong tổ chức dạy học; tăng cường sử dụng các mô hình học tập kết hợp giữa lớp học truyền thống với các lớp học trực tuyến. </w:t>
      </w:r>
    </w:p>
    <w:p>
      <w:pPr>
        <w:pStyle w:val="19"/>
        <w:shd w:val="clear" w:color="auto" w:fill="auto"/>
        <w:tabs>
          <w:tab w:val="left" w:pos="831"/>
        </w:tabs>
        <w:spacing w:before="60" w:after="60" w:line="240" w:lineRule="auto"/>
        <w:ind w:firstLine="720"/>
        <w:jc w:val="both"/>
        <w:rPr>
          <w:rFonts w:ascii="Times New Roman" w:hAnsi="Times New Roman"/>
          <w:sz w:val="28"/>
          <w:szCs w:val="28"/>
          <w:lang w:val="es-BO"/>
        </w:rPr>
      </w:pPr>
      <w:r>
        <w:rPr>
          <w:rFonts w:ascii="Times New Roman" w:hAnsi="Times New Roman"/>
          <w:sz w:val="28"/>
          <w:szCs w:val="28"/>
          <w:lang w:val="es-BO"/>
        </w:rPr>
        <w:tab/>
      </w:r>
      <w:r>
        <w:rPr>
          <w:rFonts w:ascii="Times New Roman" w:hAnsi="Times New Roman"/>
          <w:sz w:val="28"/>
          <w:szCs w:val="28"/>
          <w:lang w:val="es-BO"/>
        </w:rPr>
        <w:t>- Đẩy mạnh hoạt động chuyên môn trên trang trường học kết nối.</w:t>
      </w:r>
    </w:p>
    <w:p>
      <w:pPr>
        <w:pStyle w:val="19"/>
        <w:shd w:val="clear" w:color="auto" w:fill="auto"/>
        <w:tabs>
          <w:tab w:val="left" w:pos="831"/>
        </w:tabs>
        <w:spacing w:before="60" w:after="60" w:line="240" w:lineRule="auto"/>
        <w:ind w:firstLine="720"/>
        <w:jc w:val="both"/>
        <w:rPr>
          <w:rFonts w:ascii="Times New Roman" w:hAnsi="Times New Roman"/>
          <w:sz w:val="28"/>
          <w:szCs w:val="28"/>
          <w:lang w:val="vi-VN"/>
        </w:rPr>
      </w:pPr>
      <w:r>
        <w:rPr>
          <w:rFonts w:ascii="Times New Roman" w:hAnsi="Times New Roman"/>
          <w:sz w:val="28"/>
          <w:szCs w:val="28"/>
          <w:lang w:val="vi-VN"/>
        </w:rPr>
        <w:t xml:space="preserve">- Tăng cường ứng dụng công nghệ thông tin và truyền thông trong tổ chức các hoạt động chuyên môn, </w:t>
      </w:r>
      <w:r>
        <w:rPr>
          <w:rFonts w:ascii="Times New Roman" w:hAnsi="Times New Roman"/>
          <w:sz w:val="28"/>
          <w:szCs w:val="28"/>
        </w:rPr>
        <w:t xml:space="preserve">thông báo </w:t>
      </w:r>
      <w:r>
        <w:rPr>
          <w:rFonts w:ascii="Times New Roman" w:hAnsi="Times New Roman"/>
          <w:sz w:val="28"/>
          <w:szCs w:val="28"/>
          <w:lang w:val="vi-VN"/>
        </w:rPr>
        <w:t>kết quả học tập của học sinh; tăng cường mối liên hệ giữa nhà trường với cha mẹ học sinh và cộng đồng.</w:t>
      </w:r>
    </w:p>
    <w:p>
      <w:pPr>
        <w:pStyle w:val="19"/>
        <w:shd w:val="clear" w:color="auto" w:fill="auto"/>
        <w:tabs>
          <w:tab w:val="left" w:pos="836"/>
        </w:tabs>
        <w:spacing w:before="60" w:after="60" w:line="240" w:lineRule="auto"/>
        <w:ind w:firstLine="720"/>
        <w:jc w:val="both"/>
        <w:rPr>
          <w:rFonts w:ascii="Times New Roman" w:hAnsi="Times New Roman"/>
          <w:sz w:val="28"/>
          <w:szCs w:val="28"/>
          <w:lang w:val="vi-VN"/>
        </w:rPr>
      </w:pPr>
      <w:r>
        <w:rPr>
          <w:rFonts w:ascii="Times New Roman" w:hAnsi="Times New Roman"/>
          <w:sz w:val="28"/>
          <w:szCs w:val="28"/>
          <w:lang w:val="vi-VN"/>
        </w:rPr>
        <w:t>- Sử dụng có hiệu quả các phần mềm vào công tác quản lí, thống kê, báo cáo; tăng cường tham gia hội nghị, hội thảo, tập huấn, bồi dưỡng giáo viên bằng hình thức trực tuyến, online.</w:t>
      </w:r>
    </w:p>
    <w:p>
      <w:pPr>
        <w:spacing w:line="288" w:lineRule="auto"/>
        <w:ind w:firstLine="720"/>
        <w:jc w:val="both"/>
        <w:rPr>
          <w:rFonts w:ascii="Times New Roman" w:hAnsi="Times New Roman"/>
        </w:rPr>
      </w:pPr>
      <w:r>
        <w:rPr>
          <w:rFonts w:ascii="Times New Roman" w:hAnsi="Times New Roman"/>
          <w:lang w:val="vi-VN"/>
        </w:rPr>
        <w:t xml:space="preserve">-  Triển khai </w:t>
      </w:r>
      <w:r>
        <w:rPr>
          <w:rFonts w:ascii="Times New Roman" w:hAnsi="Times New Roman"/>
        </w:rPr>
        <w:t>các cuộc thi "</w:t>
      </w:r>
      <w:r>
        <w:rPr>
          <w:rFonts w:ascii="Times New Roman" w:hAnsi="Times New Roman"/>
          <w:lang w:val="vi-VN"/>
        </w:rPr>
        <w:t xml:space="preserve"> Tin học</w:t>
      </w:r>
      <w:r>
        <w:rPr>
          <w:rFonts w:ascii="Times New Roman" w:hAnsi="Times New Roman"/>
        </w:rPr>
        <w:t xml:space="preserve"> trẻ" cho đội viên. </w:t>
      </w:r>
    </w:p>
    <w:p>
      <w:pPr>
        <w:spacing w:line="288" w:lineRule="auto"/>
        <w:ind w:firstLine="720"/>
        <w:jc w:val="both"/>
        <w:rPr>
          <w:rFonts w:ascii="Times New Roman" w:hAnsi="Times New Roman"/>
          <w:b/>
          <w:lang w:val="es-BO"/>
        </w:rPr>
      </w:pPr>
      <w:r>
        <w:rPr>
          <w:rFonts w:ascii="Times New Roman" w:hAnsi="Times New Roman"/>
          <w:b/>
          <w:lang w:val="es-BO"/>
        </w:rPr>
        <w:t>D. TỔ CHỨC THỰC HIỆN</w:t>
      </w:r>
    </w:p>
    <w:p>
      <w:pPr>
        <w:spacing w:before="120"/>
        <w:ind w:left="720"/>
        <w:jc w:val="both"/>
        <w:rPr>
          <w:rFonts w:ascii="Times New Roman" w:hAnsi="Times New Roman"/>
          <w:b/>
          <w:lang w:val="pt-BR"/>
        </w:rPr>
      </w:pPr>
      <w:r>
        <w:rPr>
          <w:rFonts w:ascii="Times New Roman" w:hAnsi="Times New Roman"/>
          <w:b/>
          <w:lang w:val="pt-BR"/>
        </w:rPr>
        <w:t>1. Giáo viên:</w:t>
      </w:r>
    </w:p>
    <w:p>
      <w:pPr>
        <w:ind w:firstLine="720"/>
        <w:jc w:val="both"/>
        <w:rPr>
          <w:rFonts w:ascii="Times New Roman" w:hAnsi="Times New Roman"/>
          <w:lang w:val="nb-NO"/>
        </w:rPr>
      </w:pPr>
      <w:r>
        <w:rPr>
          <w:rFonts w:ascii="Times New Roman" w:hAnsi="Times New Roman"/>
          <w:lang w:val="nb-NO"/>
        </w:rPr>
        <w:t>- Chịu trách nhiệm trước Hiệu trưởng, tổ chuyên môn về mọi hoạt động của bản thân.</w:t>
      </w:r>
    </w:p>
    <w:p>
      <w:pPr>
        <w:spacing w:before="120"/>
        <w:ind w:firstLine="720"/>
        <w:jc w:val="both"/>
        <w:rPr>
          <w:rFonts w:ascii="Times New Roman" w:hAnsi="Times New Roman"/>
          <w:lang w:val="pt-BR"/>
        </w:rPr>
      </w:pPr>
      <w:r>
        <w:rPr>
          <w:rFonts w:ascii="Times New Roman" w:hAnsi="Times New Roman"/>
          <w:lang w:val="pt-BR"/>
        </w:rPr>
        <w:t xml:space="preserve">- </w:t>
      </w:r>
      <w:r>
        <w:rPr>
          <w:rFonts w:ascii="Times New Roman" w:hAnsi="Times New Roman"/>
          <w:lang w:val="vi-VN"/>
        </w:rPr>
        <w:t xml:space="preserve">Xây dựng và thực hiện kế hoạch </w:t>
      </w:r>
      <w:r>
        <w:rPr>
          <w:rFonts w:ascii="Times New Roman" w:hAnsi="Times New Roman"/>
          <w:lang w:val="nb-NO"/>
        </w:rPr>
        <w:t xml:space="preserve">giáo dục của </w:t>
      </w:r>
      <w:r>
        <w:rPr>
          <w:rFonts w:ascii="Times New Roman" w:hAnsi="Times New Roman"/>
          <w:lang w:val="vi-VN"/>
        </w:rPr>
        <w:t>cá nhân thiết thực, khả thi, phù hợp với đặc điểm tình hình nhà trường, lớp học, bộ môn và đảm bảo theo nhiệm vụ, chỉ tiêu chung toàn trường; nghiêm túc thực hiện nền nếp và qui định về chuyên môn, coi đây vừa là nhiệm vụ vừa là giải pháp để nâng cao chất lượng dạy và học</w:t>
      </w:r>
    </w:p>
    <w:p>
      <w:pPr>
        <w:tabs>
          <w:tab w:val="left" w:pos="1335"/>
        </w:tabs>
        <w:ind w:firstLine="720"/>
        <w:jc w:val="both"/>
        <w:rPr>
          <w:rFonts w:ascii="Times New Roman" w:hAnsi="Times New Roman"/>
          <w:lang w:val="pt-BR"/>
        </w:rPr>
      </w:pPr>
      <w:r>
        <w:rPr>
          <w:rFonts w:ascii="Times New Roman" w:hAnsi="Times New Roman"/>
          <w:lang w:val="pt-BR"/>
        </w:rPr>
        <w:t>- Xây dựng kế hoạch bài học phù hợp với phẩm chất, năng lực của học sinh</w:t>
      </w:r>
    </w:p>
    <w:p>
      <w:pPr>
        <w:tabs>
          <w:tab w:val="left" w:pos="1335"/>
        </w:tabs>
        <w:ind w:firstLine="720"/>
        <w:jc w:val="both"/>
        <w:rPr>
          <w:rFonts w:ascii="Times New Roman" w:hAnsi="Times New Roman"/>
          <w:lang w:val="pt-BR"/>
        </w:rPr>
      </w:pPr>
      <w:r>
        <w:rPr>
          <w:rFonts w:ascii="Times New Roman" w:hAnsi="Times New Roman"/>
          <w:lang w:val="pt-BR"/>
        </w:rPr>
        <w:t>- Tổ chức các hoạt động câu lạc bộ môn học từ đầu năm học.</w:t>
      </w:r>
    </w:p>
    <w:p>
      <w:pPr>
        <w:tabs>
          <w:tab w:val="left" w:pos="1335"/>
        </w:tabs>
        <w:ind w:firstLine="720"/>
        <w:jc w:val="both"/>
        <w:rPr>
          <w:rFonts w:ascii="Times New Roman" w:hAnsi="Times New Roman"/>
          <w:lang w:val="pt-BR"/>
        </w:rPr>
      </w:pPr>
      <w:r>
        <w:rPr>
          <w:rFonts w:ascii="Times New Roman" w:hAnsi="Times New Roman"/>
          <w:lang w:val="pt-BR"/>
        </w:rPr>
        <w:t>- Kết hợp với nhà trường, công Đoàn tổ chức cho học sinh tham gia các hoạt động ngoài giờ lên lớp, các hoạt động trải nghiệm trong và ngoài nhà trường.</w:t>
      </w:r>
    </w:p>
    <w:p>
      <w:pPr>
        <w:spacing w:before="120"/>
        <w:ind w:left="720"/>
        <w:jc w:val="both"/>
        <w:rPr>
          <w:rFonts w:ascii="Times New Roman" w:hAnsi="Times New Roman"/>
          <w:b/>
          <w:lang w:val="pt-BR"/>
        </w:rPr>
      </w:pPr>
      <w:r>
        <w:rPr>
          <w:rFonts w:ascii="Times New Roman" w:hAnsi="Times New Roman"/>
          <w:b/>
          <w:lang w:val="pt-BR"/>
        </w:rPr>
        <w:t>2. Phối hợp với tổ chức Công đoàn, các đoàn thể trong và ngoài nhà trường.</w:t>
      </w:r>
    </w:p>
    <w:p>
      <w:pPr>
        <w:spacing w:before="120"/>
        <w:ind w:firstLine="720"/>
        <w:jc w:val="both"/>
        <w:rPr>
          <w:rFonts w:ascii="Times New Roman" w:hAnsi="Times New Roman"/>
          <w:lang w:val="pt-BR"/>
        </w:rPr>
      </w:pPr>
      <w:r>
        <w:rPr>
          <w:rFonts w:ascii="Times New Roman" w:hAnsi="Times New Roman"/>
          <w:lang w:val="pt-BR"/>
        </w:rPr>
        <w:t>- Phối hợp để phát động phong trào thi đua dạy tốt, học tốt viết SKKN, làm đồ dùng dạy học và các hoạt động giáo dục HS.</w:t>
      </w:r>
    </w:p>
    <w:p>
      <w:pPr>
        <w:spacing w:before="60" w:after="60"/>
        <w:ind w:firstLine="720"/>
        <w:jc w:val="both"/>
        <w:rPr>
          <w:rFonts w:ascii="Times New Roman" w:hAnsi="Times New Roman"/>
          <w:lang w:val="pt-BR"/>
        </w:rPr>
      </w:pPr>
      <w:r>
        <w:rPr>
          <w:rFonts w:ascii="Times New Roman" w:hAnsi="Times New Roman"/>
          <w:lang w:val="pt-BR"/>
        </w:rPr>
        <w:t>- Công đoàn phải thực sự là tổ ấm, chỗ dựa của đoàn viên, phải tạo được tập thể đoàn kết nhất trí, có tinh thần tương thân tương ái, cùng nhà trường thực hiện tốt dân chủ trong trường học.</w:t>
      </w:r>
    </w:p>
    <w:p>
      <w:pPr>
        <w:spacing w:before="60" w:after="60"/>
        <w:ind w:firstLine="720"/>
        <w:jc w:val="both"/>
        <w:rPr>
          <w:rFonts w:ascii="Times New Roman" w:hAnsi="Times New Roman"/>
          <w:lang w:val="pt-BR"/>
        </w:rPr>
      </w:pPr>
      <w:r>
        <w:rPr>
          <w:rFonts w:ascii="Times New Roman" w:hAnsi="Times New Roman"/>
          <w:lang w:val="pt-BR"/>
        </w:rPr>
        <w:t xml:space="preserve">- Quan tâm đến đời sống vật chất và tinh thần của mỗi đoàn viên. Động viên anh em tích cực tự giác hoàn thành xuất sắc nhiệm vụ. </w:t>
      </w:r>
    </w:p>
    <w:p>
      <w:pPr>
        <w:spacing w:before="60" w:after="60"/>
        <w:ind w:firstLine="720"/>
        <w:jc w:val="both"/>
        <w:rPr>
          <w:rFonts w:ascii="Times New Roman" w:hAnsi="Times New Roman"/>
          <w:lang w:val="pt-BR"/>
        </w:rPr>
      </w:pPr>
    </w:p>
    <w:p>
      <w:pPr>
        <w:tabs>
          <w:tab w:val="left" w:pos="1140"/>
        </w:tabs>
        <w:rPr>
          <w:rFonts w:ascii="Times New Roman" w:hAnsi="Times New Roman"/>
          <w:b/>
        </w:rPr>
      </w:pPr>
      <w:r>
        <w:rPr>
          <w:rFonts w:ascii="Times New Roman" w:hAnsi="Times New Roman"/>
          <w:lang w:val="vi-VN"/>
        </w:rPr>
        <w:t xml:space="preserve">      </w:t>
      </w:r>
      <w:r>
        <w:rPr>
          <w:rFonts w:ascii="Times New Roman" w:hAnsi="Times New Roman"/>
          <w:b/>
          <w:lang w:val="vi-VN"/>
        </w:rPr>
        <w:t>E. KẾ HOẠCH HỌC  BỒI DƯỠNG THƯỜNG XUYÊN:</w:t>
      </w:r>
    </w:p>
    <w:p>
      <w:pPr>
        <w:numPr>
          <w:ilvl w:val="0"/>
          <w:numId w:val="1"/>
        </w:numPr>
        <w:tabs>
          <w:tab w:val="left" w:pos="1140"/>
        </w:tabs>
        <w:rPr>
          <w:rFonts w:ascii="Times New Roman" w:hAnsi="Times New Roman"/>
        </w:rPr>
      </w:pPr>
      <w:r>
        <w:rPr>
          <w:rFonts w:ascii="Times New Roman" w:hAnsi="Times New Roman"/>
          <w:b/>
        </w:rPr>
        <w:t>Nội dung 1:</w:t>
      </w:r>
      <w:r>
        <w:rPr>
          <w:rFonts w:ascii="Times New Roman" w:hAnsi="Times New Roman"/>
        </w:rPr>
        <w:t xml:space="preserve"> (30 tiết) </w:t>
      </w:r>
      <w:r>
        <w:rPr>
          <w:rFonts w:ascii="Times New Roman" w:hAnsi="Times New Roman"/>
          <w:b/>
          <w:i/>
        </w:rPr>
        <w:t>Bồi dưỡng đáp ứng yêu cầu thực hiện nhiệm vụ năm học</w:t>
      </w:r>
      <w:r>
        <w:rPr>
          <w:rFonts w:ascii="Times New Roman" w:hAnsi="Times New Roma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8"/>
        <w:gridCol w:w="1968"/>
        <w:gridCol w:w="4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tabs>
                <w:tab w:val="left" w:pos="1140"/>
              </w:tabs>
              <w:rPr>
                <w:rFonts w:ascii="Times New Roman" w:hAnsi="Times New Roman"/>
              </w:rPr>
            </w:pPr>
            <w:r>
              <w:rPr>
                <w:rFonts w:ascii="Times New Roman" w:hAnsi="Times New Roman"/>
              </w:rPr>
              <w:t xml:space="preserve">                Nội dung</w:t>
            </w:r>
          </w:p>
        </w:tc>
        <w:tc>
          <w:tcPr>
            <w:tcW w:w="2069" w:type="dxa"/>
          </w:tcPr>
          <w:p>
            <w:pPr>
              <w:tabs>
                <w:tab w:val="left" w:pos="1140"/>
              </w:tabs>
              <w:rPr>
                <w:rFonts w:ascii="Times New Roman" w:hAnsi="Times New Roman"/>
              </w:rPr>
            </w:pPr>
            <w:r>
              <w:rPr>
                <w:rFonts w:ascii="Times New Roman" w:hAnsi="Times New Roman"/>
              </w:rPr>
              <w:t>Hình thức học</w:t>
            </w:r>
          </w:p>
        </w:tc>
        <w:tc>
          <w:tcPr>
            <w:tcW w:w="4961" w:type="dxa"/>
          </w:tcPr>
          <w:p>
            <w:pPr>
              <w:tabs>
                <w:tab w:val="left" w:pos="1140"/>
              </w:tabs>
              <w:rPr>
                <w:rFonts w:ascii="Times New Roman" w:hAnsi="Times New Roman"/>
              </w:rPr>
            </w:pPr>
            <w:r>
              <w:rPr>
                <w:rFonts w:ascii="Times New Roman" w:hAnsi="Times New Roman"/>
              </w:rPr>
              <w:t xml:space="preserve">                  Mục tiêu đạt được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rPr>
            </w:pPr>
            <w:r>
              <w:rPr>
                <w:rFonts w:ascii="Times New Roman" w:hAnsi="Times New Roman"/>
                <w:iCs/>
                <w:sz w:val="26"/>
                <w:szCs w:val="26"/>
              </w:rPr>
              <w:t xml:space="preserve"> Học tập  thực hiện nhiệm vụ năm học 2020-2021 của Bộ , Sở và Phòng</w:t>
            </w:r>
          </w:p>
        </w:tc>
        <w:tc>
          <w:tcPr>
            <w:tcW w:w="2069" w:type="dxa"/>
          </w:tcPr>
          <w:p>
            <w:pPr>
              <w:spacing w:before="120" w:after="120"/>
              <w:jc w:val="both"/>
              <w:rPr>
                <w:rFonts w:ascii="Times New Roman" w:hAnsi="Times New Roman"/>
                <w:iCs/>
                <w:sz w:val="26"/>
                <w:szCs w:val="26"/>
              </w:rPr>
            </w:pPr>
            <w:r>
              <w:rPr>
                <w:rFonts w:ascii="Times New Roman" w:hAnsi="Times New Roman"/>
                <w:iCs/>
                <w:sz w:val="26"/>
                <w:szCs w:val="26"/>
              </w:rPr>
              <w:t>Tập trung</w:t>
            </w:r>
          </w:p>
          <w:p>
            <w:pPr>
              <w:spacing w:before="120" w:after="120"/>
              <w:jc w:val="both"/>
              <w:rPr>
                <w:rFonts w:ascii="Times New Roman" w:hAnsi="Times New Roman"/>
                <w:iCs/>
                <w:sz w:val="26"/>
                <w:szCs w:val="26"/>
              </w:rPr>
            </w:pPr>
            <w:r>
              <w:rPr>
                <w:rFonts w:ascii="Times New Roman" w:hAnsi="Times New Roman"/>
                <w:iCs/>
                <w:sz w:val="26"/>
                <w:szCs w:val="26"/>
              </w:rPr>
              <w:t>( Trường)</w:t>
            </w:r>
          </w:p>
        </w:tc>
        <w:tc>
          <w:tcPr>
            <w:tcW w:w="4961" w:type="dxa"/>
          </w:tcPr>
          <w:p>
            <w:pPr>
              <w:spacing w:before="120" w:after="120"/>
              <w:jc w:val="both"/>
              <w:rPr>
                <w:rFonts w:ascii="Times New Roman" w:hAnsi="Times New Roman"/>
                <w:iCs/>
                <w:sz w:val="26"/>
                <w:szCs w:val="26"/>
              </w:rPr>
            </w:pPr>
            <w:r>
              <w:rPr>
                <w:rFonts w:ascii="Times New Roman" w:hAnsi="Times New Roman"/>
                <w:iCs/>
                <w:sz w:val="26"/>
                <w:szCs w:val="26"/>
              </w:rPr>
              <w:t>- Nắm vững những nhiệm vụ trọng tâm chủ yếu trong năm học từ đó lên kế hoạch cho cá nhân và kế hoạch cho tổ văn sử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rPr>
            </w:pPr>
            <w:r>
              <w:rPr>
                <w:rFonts w:ascii="Times New Roman" w:hAnsi="Times New Roman"/>
                <w:iCs/>
                <w:sz w:val="26"/>
                <w:szCs w:val="26"/>
              </w:rPr>
              <w:t xml:space="preserve">Học tập Nghị quyết Đại hội Đảng llần thư XXI nhiệm kì 2020-2025 </w:t>
            </w:r>
            <w:r>
              <w:rPr>
                <w:rFonts w:ascii="Times New Roman" w:hAnsi="Times New Roman"/>
                <w:iCs/>
                <w:sz w:val="26"/>
                <w:szCs w:val="26"/>
                <w:lang w:val="vi-VN"/>
              </w:rPr>
              <w:t xml:space="preserve"> nghị quyết đại hội Đẳng Bọ xã châu Đình Thứ </w:t>
            </w:r>
          </w:p>
          <w:p>
            <w:pPr>
              <w:spacing w:before="120" w:after="120"/>
              <w:jc w:val="both"/>
              <w:rPr>
                <w:rFonts w:ascii="Times New Roman" w:hAnsi="Times New Roman"/>
                <w:iCs/>
                <w:sz w:val="26"/>
                <w:szCs w:val="26"/>
              </w:rPr>
            </w:pPr>
          </w:p>
        </w:tc>
        <w:tc>
          <w:tcPr>
            <w:tcW w:w="2069" w:type="dxa"/>
          </w:tcPr>
          <w:p>
            <w:pPr>
              <w:spacing w:before="120" w:after="120"/>
              <w:jc w:val="both"/>
              <w:rPr>
                <w:rFonts w:ascii="Times New Roman" w:hAnsi="Times New Roman"/>
                <w:iCs/>
                <w:sz w:val="26"/>
                <w:szCs w:val="26"/>
              </w:rPr>
            </w:pPr>
            <w:r>
              <w:rPr>
                <w:rFonts w:ascii="Times New Roman" w:hAnsi="Times New Roman"/>
                <w:iCs/>
                <w:sz w:val="26"/>
                <w:szCs w:val="26"/>
              </w:rPr>
              <w:t>Tập trung</w:t>
            </w:r>
          </w:p>
          <w:p>
            <w:pPr>
              <w:spacing w:before="120" w:after="120"/>
              <w:jc w:val="both"/>
              <w:rPr>
                <w:rFonts w:ascii="Times New Roman" w:hAnsi="Times New Roman"/>
                <w:iCs/>
                <w:sz w:val="26"/>
                <w:szCs w:val="26"/>
              </w:rPr>
            </w:pPr>
            <w:r>
              <w:rPr>
                <w:rFonts w:ascii="Times New Roman" w:hAnsi="Times New Roman"/>
                <w:iCs/>
                <w:sz w:val="26"/>
                <w:szCs w:val="26"/>
              </w:rPr>
              <w:t>(xã)</w:t>
            </w:r>
          </w:p>
        </w:tc>
        <w:tc>
          <w:tcPr>
            <w:tcW w:w="4961" w:type="dxa"/>
          </w:tcPr>
          <w:p>
            <w:pPr>
              <w:spacing w:before="120" w:after="120"/>
              <w:jc w:val="both"/>
              <w:rPr>
                <w:rFonts w:ascii="Times New Roman" w:hAnsi="Times New Roman"/>
                <w:iCs/>
                <w:sz w:val="26"/>
                <w:szCs w:val="26"/>
              </w:rPr>
            </w:pPr>
            <w:r>
              <w:rPr>
                <w:rFonts w:ascii="Times New Roman" w:hAnsi="Times New Roman"/>
                <w:iCs/>
                <w:sz w:val="26"/>
                <w:szCs w:val="26"/>
              </w:rPr>
              <w:t>- Hiểu và nắm được Nội dung cơ bản của Nghị quyết ĐH Đảng</w:t>
            </w:r>
            <w:r>
              <w:rPr>
                <w:rFonts w:ascii="Times New Roman" w:hAnsi="Times New Roman"/>
                <w:iCs/>
                <w:sz w:val="26"/>
                <w:szCs w:val="26"/>
                <w:lang w:val="vi-VN"/>
              </w:rPr>
              <w:t xml:space="preserve"> </w:t>
            </w:r>
            <w:r>
              <w:rPr>
                <w:rFonts w:ascii="Times New Roman" w:hAnsi="Times New Roman"/>
                <w:iCs/>
                <w:sz w:val="26"/>
                <w:szCs w:val="26"/>
              </w:rPr>
              <w:t>bộ</w:t>
            </w:r>
            <w:r>
              <w:rPr>
                <w:rFonts w:ascii="Times New Roman" w:hAnsi="Times New Roman"/>
                <w:iCs/>
                <w:sz w:val="26"/>
                <w:szCs w:val="26"/>
                <w:lang w:val="vi-VN"/>
              </w:rPr>
              <w:t xml:space="preserve"> Huyện Quỳ Hợp lần thứ XXI</w:t>
            </w:r>
            <w:r>
              <w:rPr>
                <w:rFonts w:ascii="Times New Roman" w:hAnsi="Times New Roman"/>
                <w:iCs/>
                <w:sz w:val="26"/>
                <w:szCs w:val="26"/>
              </w:rPr>
              <w:t xml:space="preserve"> ; Xác định đúng lập trường tư tưởng. Thực hiện nghiêm túc những nhiệm vụ mà Nghị quyết đưa ra</w:t>
            </w:r>
          </w:p>
          <w:p>
            <w:pPr>
              <w:spacing w:before="120" w:after="120"/>
              <w:jc w:val="both"/>
              <w:rPr>
                <w:rFonts w:ascii="Times New Roman" w:hAnsi="Times New Roman"/>
                <w:iCs/>
                <w:sz w:val="26"/>
                <w:szCs w:val="26"/>
              </w:rPr>
            </w:pPr>
            <w:r>
              <w:rPr>
                <w:rFonts w:ascii="Times New Roman" w:hAnsi="Times New Roman"/>
                <w:iCs/>
                <w:sz w:val="26"/>
                <w:szCs w:val="26"/>
              </w:rPr>
              <w:t>- nắm vững nội dung nghị quyết số 27,28,29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rPr>
            </w:pPr>
            <w:r>
              <w:rPr>
                <w:rFonts w:ascii="Times New Roman" w:hAnsi="Times New Roman"/>
                <w:iCs/>
                <w:sz w:val="26"/>
                <w:szCs w:val="26"/>
              </w:rPr>
              <w:t>Chỉ thị 05- CT/TW về tiếp tục đẩy mạnh việc học tập và làm theo tư tưởng đạo đức, phong cách  Hồ Chí Minh</w:t>
            </w:r>
          </w:p>
        </w:tc>
        <w:tc>
          <w:tcPr>
            <w:tcW w:w="2069" w:type="dxa"/>
          </w:tcPr>
          <w:p>
            <w:pPr>
              <w:spacing w:before="120" w:after="120"/>
              <w:jc w:val="both"/>
              <w:rPr>
                <w:rFonts w:ascii="Times New Roman" w:hAnsi="Times New Roman"/>
                <w:iCs/>
                <w:sz w:val="26"/>
                <w:szCs w:val="26"/>
              </w:rPr>
            </w:pPr>
            <w:r>
              <w:rPr>
                <w:rFonts w:ascii="Times New Roman" w:hAnsi="Times New Roman"/>
                <w:iCs/>
                <w:sz w:val="26"/>
                <w:szCs w:val="26"/>
              </w:rPr>
              <w:t>Tự học cá nhân</w:t>
            </w:r>
          </w:p>
        </w:tc>
        <w:tc>
          <w:tcPr>
            <w:tcW w:w="4961" w:type="dxa"/>
          </w:tcPr>
          <w:p>
            <w:pPr>
              <w:spacing w:before="120" w:after="120"/>
              <w:jc w:val="both"/>
              <w:rPr>
                <w:rFonts w:ascii="Times New Roman" w:hAnsi="Times New Roman"/>
                <w:iCs/>
                <w:sz w:val="26"/>
                <w:szCs w:val="26"/>
              </w:rPr>
            </w:pPr>
            <w:r>
              <w:rPr>
                <w:rFonts w:ascii="Times New Roman" w:hAnsi="Times New Roman"/>
                <w:iCs/>
                <w:sz w:val="26"/>
                <w:szCs w:val="26"/>
              </w:rPr>
              <w:t>- Nắm vứng nội dung chỉ thị 05; đăng ký nội dung học tập và làm theo tư tưởng đạo đức, phong cách  HCM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rPr>
            </w:pPr>
            <w:r>
              <w:rPr>
                <w:rFonts w:ascii="Times New Roman" w:hAnsi="Times New Roman"/>
                <w:iCs/>
                <w:sz w:val="26"/>
                <w:szCs w:val="26"/>
              </w:rPr>
              <w:t>Các Công văn, chỉ thị, thông tư .... của các cấp được triển khai trong năm học 2020-2021</w:t>
            </w:r>
          </w:p>
        </w:tc>
        <w:tc>
          <w:tcPr>
            <w:tcW w:w="2069" w:type="dxa"/>
          </w:tcPr>
          <w:p>
            <w:pPr>
              <w:spacing w:before="120" w:after="120"/>
              <w:rPr>
                <w:rFonts w:ascii="Times New Roman" w:hAnsi="Times New Roman"/>
                <w:iCs/>
                <w:sz w:val="26"/>
                <w:szCs w:val="26"/>
              </w:rPr>
            </w:pPr>
            <w:r>
              <w:rPr>
                <w:rFonts w:ascii="Times New Roman" w:hAnsi="Times New Roman"/>
                <w:iCs/>
                <w:sz w:val="26"/>
                <w:szCs w:val="26"/>
              </w:rPr>
              <w:t>Tập trung tại trường vào các cuộc họp hàng tháng</w:t>
            </w:r>
          </w:p>
        </w:tc>
        <w:tc>
          <w:tcPr>
            <w:tcW w:w="4961" w:type="dxa"/>
          </w:tcPr>
          <w:p>
            <w:pPr>
              <w:spacing w:before="120" w:after="120"/>
              <w:jc w:val="both"/>
              <w:rPr>
                <w:rFonts w:ascii="Times New Roman" w:hAnsi="Times New Roman"/>
                <w:iCs/>
                <w:sz w:val="26"/>
                <w:szCs w:val="26"/>
              </w:rPr>
            </w:pPr>
            <w:r>
              <w:rPr>
                <w:rFonts w:ascii="Times New Roman" w:hAnsi="Times New Roman"/>
                <w:iCs/>
                <w:sz w:val="26"/>
                <w:szCs w:val="26"/>
              </w:rPr>
              <w:t>- Nắm được nội dung để thực hiện chỉ đạo cá nhân trong tổ thực hiện.</w:t>
            </w:r>
          </w:p>
        </w:tc>
      </w:tr>
    </w:tbl>
    <w:p>
      <w:pPr>
        <w:tabs>
          <w:tab w:val="left" w:pos="1140"/>
        </w:tabs>
        <w:rPr>
          <w:rFonts w:ascii="Times New Roman" w:hAnsi="Times New Roman"/>
        </w:rPr>
      </w:pPr>
      <w:r>
        <w:rPr>
          <w:rFonts w:ascii="Times New Roman" w:hAnsi="Times New Roman"/>
        </w:rPr>
        <w:t xml:space="preserve"> Điều chỉnh:             ..................................................................................................................................................................................................................................................................................</w:t>
      </w:r>
    </w:p>
    <w:p>
      <w:pPr>
        <w:tabs>
          <w:tab w:val="left" w:pos="1140"/>
        </w:tabs>
        <w:ind w:left="150"/>
        <w:rPr>
          <w:rFonts w:ascii="Times New Roman" w:hAnsi="Times New Roman"/>
          <w:b/>
          <w:i/>
        </w:rPr>
      </w:pPr>
      <w:r>
        <w:rPr>
          <w:rFonts w:ascii="Times New Roman" w:hAnsi="Times New Roman"/>
        </w:rPr>
        <w:t>2, Nội dung 2: (30 tiết</w:t>
      </w:r>
      <w:r>
        <w:rPr>
          <w:rFonts w:ascii="Times New Roman" w:hAnsi="Times New Roman"/>
          <w:b/>
          <w:i/>
        </w:rPr>
        <w:t>) Bồi dưỡng đáp ứng yêu cầu thực hiện nhiệm vụ phát triển giáo dục địa phương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7"/>
        <w:gridCol w:w="1949"/>
        <w:gridCol w:w="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tabs>
                <w:tab w:val="left" w:pos="1140"/>
              </w:tabs>
              <w:rPr>
                <w:rFonts w:ascii="Times New Roman" w:hAnsi="Times New Roman"/>
              </w:rPr>
            </w:pPr>
            <w:r>
              <w:rPr>
                <w:rFonts w:ascii="Times New Roman" w:hAnsi="Times New Roman"/>
              </w:rPr>
              <w:t xml:space="preserve">                Nội dung</w:t>
            </w:r>
          </w:p>
        </w:tc>
        <w:tc>
          <w:tcPr>
            <w:tcW w:w="2069" w:type="dxa"/>
          </w:tcPr>
          <w:p>
            <w:pPr>
              <w:tabs>
                <w:tab w:val="left" w:pos="1140"/>
              </w:tabs>
              <w:rPr>
                <w:rFonts w:ascii="Times New Roman" w:hAnsi="Times New Roman"/>
              </w:rPr>
            </w:pPr>
            <w:r>
              <w:rPr>
                <w:rFonts w:ascii="Times New Roman" w:hAnsi="Times New Roman"/>
              </w:rPr>
              <w:t>Hình thức học</w:t>
            </w:r>
          </w:p>
        </w:tc>
        <w:tc>
          <w:tcPr>
            <w:tcW w:w="5068" w:type="dxa"/>
          </w:tcPr>
          <w:p>
            <w:pPr>
              <w:tabs>
                <w:tab w:val="left" w:pos="1140"/>
              </w:tabs>
              <w:rPr>
                <w:rFonts w:ascii="Times New Roman" w:hAnsi="Times New Roman"/>
              </w:rPr>
            </w:pPr>
            <w:r>
              <w:rPr>
                <w:rFonts w:ascii="Times New Roman" w:hAnsi="Times New Roman"/>
              </w:rPr>
              <w:t xml:space="preserve">                  Mục tiêu đạt được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rPr>
            </w:pPr>
            <w:r>
              <w:rPr>
                <w:rFonts w:ascii="Times New Roman" w:hAnsi="Times New Roman"/>
                <w:iCs/>
                <w:sz w:val="26"/>
                <w:szCs w:val="26"/>
              </w:rPr>
              <w:t>Chuyên đề Chủ đề  Phát triển giáo dục nhà trường</w:t>
            </w:r>
          </w:p>
        </w:tc>
        <w:tc>
          <w:tcPr>
            <w:tcW w:w="2069" w:type="dxa"/>
          </w:tcPr>
          <w:p>
            <w:pPr>
              <w:spacing w:before="120" w:after="120"/>
              <w:jc w:val="both"/>
              <w:rPr>
                <w:rFonts w:ascii="Times New Roman" w:hAnsi="Times New Roman"/>
                <w:iCs/>
                <w:sz w:val="26"/>
                <w:szCs w:val="26"/>
              </w:rPr>
            </w:pPr>
            <w:r>
              <w:rPr>
                <w:rFonts w:ascii="Times New Roman" w:hAnsi="Times New Roman"/>
                <w:iCs/>
                <w:sz w:val="26"/>
                <w:szCs w:val="26"/>
              </w:rPr>
              <w:t xml:space="preserve">Tập trung </w:t>
            </w:r>
          </w:p>
          <w:p>
            <w:pPr>
              <w:spacing w:before="120" w:after="120"/>
              <w:jc w:val="both"/>
              <w:rPr>
                <w:rFonts w:ascii="Times New Roman" w:hAnsi="Times New Roman"/>
                <w:iCs/>
                <w:sz w:val="26"/>
                <w:szCs w:val="26"/>
              </w:rPr>
            </w:pPr>
            <w:r>
              <w:rPr>
                <w:rFonts w:ascii="Times New Roman" w:hAnsi="Times New Roman"/>
                <w:iCs/>
                <w:sz w:val="26"/>
                <w:szCs w:val="26"/>
              </w:rPr>
              <w:t>(Nhóm tổ)</w:t>
            </w:r>
          </w:p>
        </w:tc>
        <w:tc>
          <w:tcPr>
            <w:tcW w:w="5068" w:type="dxa"/>
          </w:tcPr>
          <w:p>
            <w:pPr>
              <w:spacing w:before="120" w:after="120"/>
              <w:jc w:val="both"/>
              <w:rPr>
                <w:rFonts w:ascii="Times New Roman" w:hAnsi="Times New Roman"/>
                <w:iCs/>
                <w:sz w:val="26"/>
                <w:szCs w:val="26"/>
              </w:rPr>
            </w:pPr>
            <w:r>
              <w:rPr>
                <w:rFonts w:ascii="Times New Roman" w:hAnsi="Times New Roman"/>
                <w:iCs/>
                <w:sz w:val="26"/>
                <w:szCs w:val="26"/>
              </w:rPr>
              <w:t>Nắm được nội dung chương trình triển khai GD nhà trường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rPr>
            </w:pPr>
            <w:r>
              <w:rPr>
                <w:rFonts w:ascii="Times New Roman" w:hAnsi="Times New Roman"/>
                <w:iCs/>
                <w:sz w:val="26"/>
                <w:szCs w:val="26"/>
              </w:rPr>
              <w:t>Tập huấn chương trình dạy học 2018</w:t>
            </w:r>
          </w:p>
        </w:tc>
        <w:tc>
          <w:tcPr>
            <w:tcW w:w="2069" w:type="dxa"/>
          </w:tcPr>
          <w:p>
            <w:pPr>
              <w:spacing w:before="120" w:after="120"/>
              <w:jc w:val="both"/>
              <w:rPr>
                <w:rFonts w:ascii="Times New Roman" w:hAnsi="Times New Roman"/>
                <w:iCs/>
                <w:sz w:val="26"/>
                <w:szCs w:val="26"/>
              </w:rPr>
            </w:pPr>
            <w:r>
              <w:rPr>
                <w:rFonts w:ascii="Times New Roman" w:hAnsi="Times New Roman"/>
                <w:iCs/>
                <w:sz w:val="26"/>
                <w:szCs w:val="26"/>
              </w:rPr>
              <w:t xml:space="preserve">Tập trung </w:t>
            </w:r>
          </w:p>
          <w:p>
            <w:pPr>
              <w:spacing w:before="120" w:after="120"/>
              <w:jc w:val="both"/>
              <w:rPr>
                <w:rFonts w:ascii="Times New Roman" w:hAnsi="Times New Roman"/>
                <w:iCs/>
                <w:sz w:val="26"/>
                <w:szCs w:val="26"/>
              </w:rPr>
            </w:pPr>
            <w:r>
              <w:rPr>
                <w:rFonts w:ascii="Times New Roman" w:hAnsi="Times New Roman"/>
                <w:iCs/>
                <w:sz w:val="26"/>
                <w:szCs w:val="26"/>
              </w:rPr>
              <w:t>phòng</w:t>
            </w:r>
          </w:p>
        </w:tc>
        <w:tc>
          <w:tcPr>
            <w:tcW w:w="5068" w:type="dxa"/>
          </w:tcPr>
          <w:p>
            <w:pPr>
              <w:spacing w:before="120" w:after="120"/>
              <w:jc w:val="both"/>
              <w:rPr>
                <w:rFonts w:ascii="Times New Roman" w:hAnsi="Times New Roman"/>
                <w:iCs/>
                <w:sz w:val="26"/>
                <w:szCs w:val="26"/>
                <w:lang w:val="vi-VN"/>
              </w:rPr>
            </w:pPr>
            <w:r>
              <w:rPr>
                <w:rFonts w:ascii="Times New Roman" w:hAnsi="Times New Roman"/>
                <w:iCs/>
                <w:sz w:val="26"/>
                <w:szCs w:val="26"/>
              </w:rPr>
              <w:t xml:space="preserve">Nắm được </w:t>
            </w:r>
            <w:r>
              <w:rPr>
                <w:rFonts w:ascii="Times New Roman" w:hAnsi="Times New Roman"/>
                <w:iCs/>
                <w:sz w:val="26"/>
                <w:szCs w:val="26"/>
                <w:lang w:val="vi-VN"/>
              </w:rPr>
              <w:t>các nội dung đổi mới của các môn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lang w:val="vi-VN"/>
              </w:rPr>
            </w:pPr>
            <w:r>
              <w:rPr>
                <w:rFonts w:ascii="Times New Roman" w:hAnsi="Times New Roman"/>
                <w:iCs/>
                <w:sz w:val="26"/>
                <w:szCs w:val="26"/>
                <w:lang w:val="vi-VN"/>
              </w:rPr>
              <w:t>Bồi dưỡng chính trị hè cho CB Quản lý và GV dạy môn CD</w:t>
            </w:r>
          </w:p>
        </w:tc>
        <w:tc>
          <w:tcPr>
            <w:tcW w:w="2069" w:type="dxa"/>
          </w:tcPr>
          <w:p>
            <w:pPr>
              <w:spacing w:before="120" w:after="120"/>
              <w:jc w:val="both"/>
              <w:rPr>
                <w:rFonts w:ascii="Times New Roman" w:hAnsi="Times New Roman"/>
                <w:iCs/>
                <w:sz w:val="26"/>
                <w:szCs w:val="26"/>
              </w:rPr>
            </w:pPr>
            <w:r>
              <w:rPr>
                <w:rFonts w:ascii="Times New Roman" w:hAnsi="Times New Roman"/>
                <w:iCs/>
                <w:sz w:val="26"/>
                <w:szCs w:val="26"/>
              </w:rPr>
              <w:t>Tập trung theo lịch phòng</w:t>
            </w:r>
          </w:p>
          <w:p>
            <w:pPr>
              <w:spacing w:before="120" w:after="120"/>
              <w:jc w:val="both"/>
              <w:rPr>
                <w:rFonts w:ascii="Times New Roman" w:hAnsi="Times New Roman"/>
                <w:iCs/>
                <w:sz w:val="26"/>
                <w:szCs w:val="26"/>
              </w:rPr>
            </w:pPr>
          </w:p>
        </w:tc>
        <w:tc>
          <w:tcPr>
            <w:tcW w:w="5068" w:type="dxa"/>
          </w:tcPr>
          <w:p>
            <w:pPr>
              <w:spacing w:before="120" w:after="120"/>
              <w:jc w:val="both"/>
              <w:rPr>
                <w:rFonts w:ascii="Times New Roman" w:hAnsi="Times New Roman"/>
                <w:iCs/>
                <w:sz w:val="26"/>
                <w:szCs w:val="26"/>
                <w:lang w:val="vi-VN"/>
              </w:rPr>
            </w:pPr>
            <w:r>
              <w:rPr>
                <w:rFonts w:ascii="Times New Roman" w:hAnsi="Times New Roman"/>
                <w:iCs/>
                <w:sz w:val="26"/>
                <w:szCs w:val="26"/>
              </w:rPr>
              <w:t xml:space="preserve">Hiểu được  kiến </w:t>
            </w:r>
            <w:r>
              <w:rPr>
                <w:rFonts w:ascii="Times New Roman" w:hAnsi="Times New Roman"/>
                <w:iCs/>
                <w:sz w:val="26"/>
                <w:szCs w:val="26"/>
                <w:lang w:val="vi-VN"/>
              </w:rPr>
              <w:t>pháp luật bổ sung sửa đổi của một số luật và các chủ trương đường lối của đảng và nhà nước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rPr>
            </w:pPr>
            <w:r>
              <w:rPr>
                <w:rFonts w:ascii="Times New Roman" w:hAnsi="Times New Roman"/>
                <w:iCs/>
                <w:sz w:val="26"/>
                <w:szCs w:val="26"/>
              </w:rPr>
              <w:t>Sinh hoạt nhóm, tổ chuyên môn (thực tập các tiết dạy chủ đề liên môn; Nghiên cứu bài học., hướng dẫn HS làm các đề tài Nghiên cứu khoa học, kỹ thuật....)</w:t>
            </w:r>
          </w:p>
        </w:tc>
        <w:tc>
          <w:tcPr>
            <w:tcW w:w="2069" w:type="dxa"/>
          </w:tcPr>
          <w:p>
            <w:pPr>
              <w:spacing w:before="120" w:after="120"/>
              <w:jc w:val="both"/>
              <w:rPr>
                <w:rFonts w:ascii="Times New Roman" w:hAnsi="Times New Roman"/>
                <w:iCs/>
                <w:sz w:val="26"/>
                <w:szCs w:val="26"/>
              </w:rPr>
            </w:pPr>
            <w:r>
              <w:rPr>
                <w:rFonts w:ascii="Times New Roman" w:hAnsi="Times New Roman"/>
                <w:iCs/>
                <w:sz w:val="26"/>
                <w:szCs w:val="26"/>
              </w:rPr>
              <w:t>Tập trung</w:t>
            </w:r>
          </w:p>
          <w:p>
            <w:pPr>
              <w:jc w:val="center"/>
              <w:rPr>
                <w:rFonts w:ascii="Times New Roman" w:hAnsi="Times New Roman"/>
                <w:sz w:val="26"/>
                <w:szCs w:val="26"/>
              </w:rPr>
            </w:pPr>
            <w:r>
              <w:rPr>
                <w:rFonts w:ascii="Times New Roman" w:hAnsi="Times New Roman"/>
                <w:sz w:val="26"/>
                <w:szCs w:val="26"/>
              </w:rPr>
              <w:t>(Nhóm, tổ)</w:t>
            </w:r>
          </w:p>
        </w:tc>
        <w:tc>
          <w:tcPr>
            <w:tcW w:w="5068" w:type="dxa"/>
          </w:tcPr>
          <w:p>
            <w:pPr>
              <w:spacing w:before="120" w:after="120"/>
              <w:jc w:val="both"/>
              <w:rPr>
                <w:rFonts w:ascii="Times New Roman" w:hAnsi="Times New Roman"/>
                <w:iCs/>
                <w:sz w:val="26"/>
                <w:szCs w:val="26"/>
              </w:rPr>
            </w:pPr>
            <w:r>
              <w:rPr>
                <w:rFonts w:ascii="Times New Roman" w:hAnsi="Times New Roman"/>
                <w:iCs/>
                <w:sz w:val="26"/>
                <w:szCs w:val="26"/>
              </w:rPr>
              <w:t>- Học hỏi, rút kinh nghiệm cho bản thân .Hướng dẫn cho tổ thực hiện..</w:t>
            </w:r>
          </w:p>
          <w:p>
            <w:pP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rPr>
            </w:pPr>
            <w:r>
              <w:rPr>
                <w:rFonts w:ascii="Times New Roman" w:hAnsi="Times New Roman"/>
                <w:iCs/>
                <w:sz w:val="26"/>
                <w:szCs w:val="26"/>
              </w:rPr>
              <w:t>Chuyên đề xậy dựng KHDH cảu các nhóm tổ CM nhà trường</w:t>
            </w:r>
          </w:p>
        </w:tc>
        <w:tc>
          <w:tcPr>
            <w:tcW w:w="2069" w:type="dxa"/>
          </w:tcPr>
          <w:p>
            <w:pPr>
              <w:spacing w:before="120" w:after="120"/>
              <w:jc w:val="both"/>
              <w:rPr>
                <w:rFonts w:ascii="Times New Roman" w:hAnsi="Times New Roman"/>
                <w:iCs/>
                <w:sz w:val="26"/>
                <w:szCs w:val="26"/>
              </w:rPr>
            </w:pPr>
            <w:r>
              <w:rPr>
                <w:rFonts w:ascii="Times New Roman" w:hAnsi="Times New Roman"/>
                <w:iCs/>
                <w:sz w:val="26"/>
                <w:szCs w:val="26"/>
              </w:rPr>
              <w:t xml:space="preserve">Tập trung </w:t>
            </w:r>
          </w:p>
          <w:p>
            <w:pPr>
              <w:spacing w:before="120" w:after="120"/>
              <w:jc w:val="both"/>
              <w:rPr>
                <w:rFonts w:ascii="Times New Roman" w:hAnsi="Times New Roman"/>
                <w:iCs/>
                <w:sz w:val="26"/>
                <w:szCs w:val="26"/>
              </w:rPr>
            </w:pPr>
            <w:r>
              <w:rPr>
                <w:rFonts w:ascii="Times New Roman" w:hAnsi="Times New Roman"/>
                <w:iCs/>
                <w:sz w:val="26"/>
                <w:szCs w:val="26"/>
              </w:rPr>
              <w:t>(Trường</w:t>
            </w:r>
          </w:p>
        </w:tc>
        <w:tc>
          <w:tcPr>
            <w:tcW w:w="5068" w:type="dxa"/>
          </w:tcPr>
          <w:p>
            <w:pPr>
              <w:spacing w:before="120" w:after="120"/>
              <w:jc w:val="both"/>
              <w:rPr>
                <w:rFonts w:ascii="Times New Roman" w:hAnsi="Times New Roman"/>
                <w:iCs/>
                <w:sz w:val="26"/>
                <w:szCs w:val="26"/>
              </w:rPr>
            </w:pPr>
            <w:r>
              <w:rPr>
                <w:rFonts w:ascii="Times New Roman" w:hAnsi="Times New Roman"/>
                <w:iCs/>
                <w:sz w:val="26"/>
                <w:szCs w:val="26"/>
              </w:rPr>
              <w:t xml:space="preserve">Lên KHDH phù hợp với </w:t>
            </w:r>
            <w:r>
              <w:rPr>
                <w:rFonts w:ascii="Times New Roman" w:hAnsi="Times New Roman"/>
                <w:iCs/>
                <w:sz w:val="26"/>
                <w:szCs w:val="26"/>
                <w:lang w:val="vi-VN"/>
              </w:rPr>
              <w:t xml:space="preserve">môn học và tìnhb hình thưc tế </w:t>
            </w:r>
            <w:r>
              <w:rPr>
                <w:rFonts w:ascii="Times New Roman" w:hAnsi="Times New Roman"/>
                <w:iCs/>
                <w:sz w:val="26"/>
                <w:szCs w:val="26"/>
              </w:rPr>
              <w:t>địa phương và  sở GD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lang w:val="vi-VN"/>
              </w:rPr>
            </w:pPr>
            <w:r>
              <w:rPr>
                <w:rFonts w:ascii="Times New Roman" w:hAnsi="Times New Roman"/>
                <w:iCs/>
                <w:sz w:val="26"/>
                <w:szCs w:val="26"/>
              </w:rPr>
              <w:t>Tập huấn tchs hợp lồng ghép GDQPAN</w:t>
            </w:r>
            <w:r>
              <w:rPr>
                <w:rFonts w:ascii="Times New Roman" w:hAnsi="Times New Roman"/>
                <w:iCs/>
                <w:sz w:val="26"/>
                <w:szCs w:val="26"/>
                <w:lang w:val="vi-VN"/>
              </w:rPr>
              <w:t xml:space="preserve">  vào các môn </w:t>
            </w:r>
          </w:p>
        </w:tc>
        <w:tc>
          <w:tcPr>
            <w:tcW w:w="2069" w:type="dxa"/>
          </w:tcPr>
          <w:p>
            <w:pPr>
              <w:spacing w:before="120" w:after="120"/>
              <w:rPr>
                <w:rFonts w:ascii="Times New Roman" w:hAnsi="Times New Roman"/>
                <w:iCs/>
                <w:sz w:val="26"/>
                <w:szCs w:val="26"/>
              </w:rPr>
            </w:pPr>
            <w:r>
              <w:rPr>
                <w:rFonts w:ascii="Times New Roman" w:hAnsi="Times New Roman"/>
                <w:iCs/>
                <w:sz w:val="26"/>
                <w:szCs w:val="26"/>
              </w:rPr>
              <w:t>Cá nhânGV văn,Địa GD, Nhạc</w:t>
            </w:r>
          </w:p>
        </w:tc>
        <w:tc>
          <w:tcPr>
            <w:tcW w:w="5068" w:type="dxa"/>
          </w:tcPr>
          <w:p>
            <w:pPr>
              <w:spacing w:before="120" w:after="120"/>
              <w:jc w:val="both"/>
              <w:rPr>
                <w:rFonts w:ascii="Times New Roman" w:hAnsi="Times New Roman"/>
                <w:iCs/>
                <w:sz w:val="26"/>
                <w:szCs w:val="26"/>
              </w:rPr>
            </w:pPr>
            <w:r>
              <w:rPr>
                <w:rFonts w:ascii="Times New Roman" w:hAnsi="Times New Roman"/>
                <w:iCs/>
                <w:sz w:val="26"/>
                <w:szCs w:val="26"/>
              </w:rPr>
              <w:t>Nắm được kiến thức PPLG ghép về kiến thức về QPAN trong các bài học. GD Hs ý thức bảo vệ ANQP trường học cũng như quốc gia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8" w:type="dxa"/>
          </w:tcPr>
          <w:p>
            <w:pPr>
              <w:spacing w:before="120" w:after="120"/>
              <w:jc w:val="both"/>
              <w:rPr>
                <w:rFonts w:ascii="Times New Roman" w:hAnsi="Times New Roman"/>
                <w:iCs/>
                <w:sz w:val="26"/>
                <w:szCs w:val="26"/>
              </w:rPr>
            </w:pPr>
            <w:r>
              <w:rPr>
                <w:rFonts w:ascii="Times New Roman" w:hAnsi="Times New Roman"/>
                <w:iCs/>
                <w:sz w:val="26"/>
                <w:szCs w:val="26"/>
              </w:rPr>
              <w:t>Sinh hoạt nhóm tổ chuyên môn ( Thực tập các tiết dạy về chủ đề liên môn..............)</w:t>
            </w:r>
          </w:p>
        </w:tc>
        <w:tc>
          <w:tcPr>
            <w:tcW w:w="2069" w:type="dxa"/>
          </w:tcPr>
          <w:p>
            <w:pPr>
              <w:spacing w:before="120" w:after="120"/>
              <w:jc w:val="both"/>
              <w:rPr>
                <w:rFonts w:ascii="Times New Roman" w:hAnsi="Times New Roman"/>
                <w:iCs/>
                <w:sz w:val="26"/>
                <w:szCs w:val="26"/>
              </w:rPr>
            </w:pPr>
            <w:r>
              <w:rPr>
                <w:rFonts w:ascii="Times New Roman" w:hAnsi="Times New Roman"/>
                <w:iCs/>
                <w:sz w:val="26"/>
                <w:szCs w:val="26"/>
              </w:rPr>
              <w:t xml:space="preserve">Tập trung </w:t>
            </w:r>
          </w:p>
          <w:p>
            <w:pPr>
              <w:spacing w:before="120" w:after="120"/>
              <w:rPr>
                <w:rFonts w:ascii="Times New Roman" w:hAnsi="Times New Roman"/>
                <w:iCs/>
                <w:sz w:val="26"/>
                <w:szCs w:val="26"/>
              </w:rPr>
            </w:pPr>
            <w:r>
              <w:rPr>
                <w:rFonts w:ascii="Times New Roman" w:hAnsi="Times New Roman"/>
                <w:iCs/>
                <w:sz w:val="26"/>
                <w:szCs w:val="26"/>
              </w:rPr>
              <w:t>(nhóm ,tổ)</w:t>
            </w:r>
          </w:p>
        </w:tc>
        <w:tc>
          <w:tcPr>
            <w:tcW w:w="5068" w:type="dxa"/>
          </w:tcPr>
          <w:p>
            <w:pPr>
              <w:spacing w:before="120" w:after="120"/>
              <w:jc w:val="both"/>
              <w:rPr>
                <w:rFonts w:ascii="Times New Roman" w:hAnsi="Times New Roman"/>
                <w:iCs/>
                <w:sz w:val="26"/>
                <w:szCs w:val="26"/>
              </w:rPr>
            </w:pPr>
            <w:r>
              <w:rPr>
                <w:rFonts w:ascii="Times New Roman" w:hAnsi="Times New Roman"/>
                <w:iCs/>
                <w:sz w:val="26"/>
                <w:szCs w:val="26"/>
              </w:rPr>
              <w:t>Học hỏi rút kinh nghiệm cho bản thân</w:t>
            </w:r>
          </w:p>
        </w:tc>
      </w:tr>
    </w:tbl>
    <w:p>
      <w:pPr>
        <w:tabs>
          <w:tab w:val="left" w:pos="1140"/>
        </w:tabs>
        <w:rPr>
          <w:rFonts w:ascii="Times New Roman" w:hAnsi="Times New Roman"/>
        </w:rPr>
      </w:pPr>
      <w:r>
        <w:rPr>
          <w:rFonts w:ascii="Times New Roman" w:hAnsi="Times New Roman"/>
        </w:rPr>
        <w:t>Điều chỉnh:             ...................................................................................................................................................................................................................................................................................................</w:t>
      </w:r>
    </w:p>
    <w:p>
      <w:pPr>
        <w:tabs>
          <w:tab w:val="left" w:pos="1140"/>
        </w:tabs>
        <w:rPr>
          <w:rFonts w:ascii="Times New Roman" w:hAnsi="Times New Roman"/>
        </w:rPr>
      </w:pPr>
    </w:p>
    <w:p>
      <w:pPr>
        <w:tabs>
          <w:tab w:val="left" w:pos="1140"/>
        </w:tabs>
        <w:rPr>
          <w:rFonts w:ascii="Times New Roman" w:hAnsi="Times New Roman"/>
          <w:b/>
          <w:i/>
        </w:rPr>
      </w:pPr>
      <w:r>
        <w:rPr>
          <w:rFonts w:ascii="Times New Roman" w:hAnsi="Times New Roman"/>
        </w:rPr>
        <w:t xml:space="preserve">2, Nội dung 3: (60 tiết) </w:t>
      </w:r>
      <w:r>
        <w:rPr>
          <w:rFonts w:ascii="Times New Roman" w:hAnsi="Times New Roman"/>
          <w:b/>
          <w:i/>
        </w:rPr>
        <w:t>Bồi dưỡng đáp ứng nhu cầu phát triển nghề nghiệp liên tục</w:t>
      </w:r>
    </w:p>
    <w:tbl>
      <w:tblPr>
        <w:tblStyle w:val="9"/>
        <w:tblpPr w:leftFromText="180" w:rightFromText="180" w:vertAnchor="text" w:horzAnchor="page" w:tblpX="1542" w:tblpY="335"/>
        <w:tblOverlap w:val="never"/>
        <w:tblW w:w="10732" w:type="dxa"/>
        <w:tblInd w:w="0" w:type="dxa"/>
        <w:shd w:val="clear" w:color="auto" w:fill="FFFFFF"/>
        <w:tblLayout w:type="autofit"/>
        <w:tblCellMar>
          <w:top w:w="0" w:type="dxa"/>
          <w:left w:w="0" w:type="dxa"/>
          <w:bottom w:w="0" w:type="dxa"/>
          <w:right w:w="0" w:type="dxa"/>
        </w:tblCellMar>
      </w:tblPr>
      <w:tblGrid>
        <w:gridCol w:w="1573"/>
        <w:gridCol w:w="1041"/>
        <w:gridCol w:w="3116"/>
        <w:gridCol w:w="2229"/>
        <w:gridCol w:w="959"/>
        <w:gridCol w:w="959"/>
        <w:gridCol w:w="855"/>
      </w:tblGrid>
      <w:tr>
        <w:tblPrEx>
          <w:tblCellMar>
            <w:top w:w="0" w:type="dxa"/>
            <w:left w:w="0" w:type="dxa"/>
            <w:bottom w:w="0" w:type="dxa"/>
            <w:right w:w="0" w:type="dxa"/>
          </w:tblCellMar>
        </w:tblPrEx>
        <w:tc>
          <w:tcPr>
            <w:tcW w:w="1573" w:type="dxa"/>
            <w:vMerge w:val="restart"/>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b/>
                <w:sz w:val="26"/>
                <w:szCs w:val="26"/>
              </w:rPr>
            </w:pPr>
            <w:r>
              <w:rPr>
                <w:rFonts w:ascii="Times New Roman" w:hAnsi="Times New Roman"/>
                <w:b/>
                <w:sz w:val="26"/>
                <w:szCs w:val="26"/>
              </w:rPr>
              <w:t>Yêu cầu chuẩn nghề nghiệp cần bồi dưỡng</w:t>
            </w:r>
          </w:p>
        </w:tc>
        <w:tc>
          <w:tcPr>
            <w:tcW w:w="1041" w:type="dxa"/>
            <w:vMerge w:val="restart"/>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b/>
                <w:sz w:val="26"/>
                <w:szCs w:val="26"/>
              </w:rPr>
            </w:pPr>
            <w:r>
              <w:rPr>
                <w:rFonts w:ascii="Times New Roman" w:hAnsi="Times New Roman"/>
                <w:b/>
                <w:sz w:val="26"/>
                <w:szCs w:val="26"/>
              </w:rPr>
              <w:t>Mã mô đun</w:t>
            </w:r>
          </w:p>
        </w:tc>
        <w:tc>
          <w:tcPr>
            <w:tcW w:w="3116" w:type="dxa"/>
            <w:vMerge w:val="restart"/>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b/>
                <w:sz w:val="26"/>
                <w:szCs w:val="26"/>
              </w:rPr>
            </w:pPr>
            <w:r>
              <w:rPr>
                <w:rFonts w:ascii="Times New Roman" w:hAnsi="Times New Roman"/>
                <w:b/>
                <w:sz w:val="26"/>
                <w:szCs w:val="26"/>
              </w:rPr>
              <w:t>Tên và nội dung mô- đun</w:t>
            </w:r>
          </w:p>
        </w:tc>
        <w:tc>
          <w:tcPr>
            <w:tcW w:w="2229" w:type="dxa"/>
            <w:vMerge w:val="restart"/>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b/>
                <w:sz w:val="26"/>
                <w:szCs w:val="26"/>
              </w:rPr>
            </w:pPr>
            <w:r>
              <w:rPr>
                <w:rFonts w:ascii="Times New Roman" w:hAnsi="Times New Roman"/>
                <w:b/>
                <w:sz w:val="26"/>
                <w:szCs w:val="26"/>
              </w:rPr>
              <w:t>Mục tiêu bồi dưỡng</w:t>
            </w:r>
          </w:p>
        </w:tc>
        <w:tc>
          <w:tcPr>
            <w:tcW w:w="959" w:type="dxa"/>
            <w:vMerge w:val="restart"/>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b/>
                <w:sz w:val="26"/>
                <w:szCs w:val="26"/>
              </w:rPr>
            </w:pPr>
            <w:r>
              <w:rPr>
                <w:rFonts w:ascii="Times New Roman" w:hAnsi="Times New Roman"/>
                <w:b/>
                <w:sz w:val="26"/>
                <w:szCs w:val="26"/>
              </w:rPr>
              <w:t>Thời gian tự học (tiết)</w:t>
            </w:r>
          </w:p>
        </w:tc>
        <w:tc>
          <w:tcPr>
            <w:tcW w:w="1814" w:type="dxa"/>
            <w:gridSpan w:val="2"/>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b/>
                <w:sz w:val="26"/>
                <w:szCs w:val="26"/>
              </w:rPr>
            </w:pPr>
            <w:r>
              <w:rPr>
                <w:rFonts w:ascii="Times New Roman" w:hAnsi="Times New Roman"/>
                <w:b/>
                <w:sz w:val="26"/>
                <w:szCs w:val="26"/>
              </w:rPr>
              <w:t>Thời gian học tập trung (tiết)</w:t>
            </w:r>
          </w:p>
        </w:tc>
      </w:tr>
      <w:tr>
        <w:tblPrEx>
          <w:tblCellMar>
            <w:top w:w="0" w:type="dxa"/>
            <w:left w:w="0" w:type="dxa"/>
            <w:bottom w:w="0" w:type="dxa"/>
            <w:right w:w="0" w:type="dxa"/>
          </w:tblCellMar>
        </w:tblPrEx>
        <w:trPr>
          <w:trHeight w:val="783" w:hRule="atLeast"/>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rPr>
                <w:rFonts w:ascii="Times New Roman" w:hAnsi="Times New Roman"/>
                <w:b/>
                <w:sz w:val="26"/>
                <w:szCs w:val="26"/>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rPr>
                <w:rFonts w:ascii="Times New Roman" w:hAnsi="Times New Roman"/>
                <w:b/>
                <w:sz w:val="26"/>
                <w:szCs w:val="26"/>
              </w:rPr>
            </w:pPr>
          </w:p>
        </w:tc>
        <w:tc>
          <w:tcPr>
            <w:tcW w:w="3116"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rPr>
                <w:rFonts w:ascii="Times New Roman" w:hAnsi="Times New Roman"/>
                <w:b/>
                <w:sz w:val="26"/>
                <w:szCs w:val="26"/>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rPr>
                <w:rFonts w:ascii="Times New Roman" w:hAnsi="Times New Roman"/>
                <w:b/>
                <w:sz w:val="26"/>
                <w:szCs w:val="26"/>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rPr>
                <w:rFonts w:ascii="Times New Roman" w:hAnsi="Times New Roman"/>
                <w:b/>
                <w:sz w:val="26"/>
                <w:szCs w:val="26"/>
              </w:rPr>
            </w:pPr>
          </w:p>
        </w:tc>
        <w:tc>
          <w:tcPr>
            <w:tcW w:w="95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b/>
                <w:sz w:val="26"/>
                <w:szCs w:val="26"/>
              </w:rPr>
            </w:pPr>
            <w:r>
              <w:rPr>
                <w:rFonts w:ascii="Times New Roman" w:hAnsi="Times New Roman"/>
                <w:b/>
                <w:sz w:val="26"/>
                <w:szCs w:val="26"/>
              </w:rPr>
              <w:t>Lý thuyết</w:t>
            </w:r>
          </w:p>
        </w:tc>
        <w:tc>
          <w:tcPr>
            <w:tcW w:w="855"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b/>
                <w:sz w:val="26"/>
                <w:szCs w:val="26"/>
              </w:rPr>
            </w:pPr>
            <w:r>
              <w:rPr>
                <w:rFonts w:ascii="Times New Roman" w:hAnsi="Times New Roman"/>
                <w:b/>
                <w:sz w:val="26"/>
                <w:szCs w:val="26"/>
              </w:rPr>
              <w:t>Thực hành</w:t>
            </w:r>
          </w:p>
        </w:tc>
      </w:tr>
      <w:tr>
        <w:tblPrEx>
          <w:tblCellMar>
            <w:top w:w="0" w:type="dxa"/>
            <w:left w:w="0" w:type="dxa"/>
            <w:bottom w:w="0" w:type="dxa"/>
            <w:right w:w="0" w:type="dxa"/>
          </w:tblCellMar>
        </w:tblPrEx>
        <w:tc>
          <w:tcPr>
            <w:tcW w:w="1573" w:type="dxa"/>
            <w:vMerge w:val="restart"/>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V. Nâng cao năng lực lập kế hoạch dạy học</w:t>
            </w:r>
          </w:p>
        </w:tc>
        <w:tc>
          <w:tcPr>
            <w:tcW w:w="1041"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THCS</w:t>
            </w:r>
          </w:p>
          <w:p>
            <w:pPr>
              <w:jc w:val="center"/>
              <w:rPr>
                <w:rFonts w:ascii="Times New Roman" w:hAnsi="Times New Roman"/>
                <w:sz w:val="26"/>
                <w:szCs w:val="26"/>
              </w:rPr>
            </w:pPr>
            <w:r>
              <w:rPr>
                <w:rFonts w:ascii="Times New Roman" w:hAnsi="Times New Roman"/>
                <w:sz w:val="26"/>
                <w:szCs w:val="26"/>
              </w:rPr>
              <w:t>13</w:t>
            </w:r>
          </w:p>
        </w:tc>
        <w:tc>
          <w:tcPr>
            <w:tcW w:w="3116"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rPr>
                <w:rFonts w:ascii="Times New Roman" w:hAnsi="Times New Roman"/>
                <w:sz w:val="26"/>
                <w:szCs w:val="26"/>
              </w:rPr>
            </w:pPr>
            <w:r>
              <w:rPr>
                <w:rFonts w:ascii="Times New Roman" w:hAnsi="Times New Roman"/>
                <w:sz w:val="26"/>
                <w:szCs w:val="26"/>
              </w:rPr>
              <w:t>Nhu cầu và động lực học tập của học sinh THCS trong xây dựng kế hoạch dạy học</w:t>
            </w:r>
          </w:p>
          <w:p>
            <w:pPr>
              <w:rPr>
                <w:rFonts w:ascii="Times New Roman" w:hAnsi="Times New Roman"/>
                <w:sz w:val="26"/>
                <w:szCs w:val="26"/>
              </w:rPr>
            </w:pPr>
            <w:r>
              <w:rPr>
                <w:rFonts w:ascii="Times New Roman" w:hAnsi="Times New Roman"/>
                <w:sz w:val="26"/>
                <w:szCs w:val="26"/>
              </w:rPr>
              <w:t>1. Nhu cầu và động lực học tập của học sinh THCS</w:t>
            </w:r>
          </w:p>
          <w:p>
            <w:pPr>
              <w:rPr>
                <w:rFonts w:ascii="Times New Roman" w:hAnsi="Times New Roman"/>
                <w:sz w:val="26"/>
                <w:szCs w:val="26"/>
              </w:rPr>
            </w:pPr>
            <w:r>
              <w:rPr>
                <w:rFonts w:ascii="Times New Roman" w:hAnsi="Times New Roman"/>
                <w:sz w:val="26"/>
                <w:szCs w:val="26"/>
              </w:rPr>
              <w:t>2. Phương pháp và kĩ thuật xác định nhu cầu học tập của học sinh THCS</w:t>
            </w:r>
          </w:p>
        </w:tc>
        <w:tc>
          <w:tcPr>
            <w:tcW w:w="222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rPr>
                <w:rFonts w:ascii="Times New Roman" w:hAnsi="Times New Roman"/>
                <w:sz w:val="26"/>
                <w:szCs w:val="26"/>
              </w:rPr>
            </w:pPr>
            <w:r>
              <w:rPr>
                <w:rFonts w:ascii="Times New Roman" w:hAnsi="Times New Roman"/>
                <w:sz w:val="26"/>
                <w:szCs w:val="26"/>
              </w:rPr>
              <w:t>Sử dụng được các phương pháp và kĩ thuật để xác định nhu cầu học tập của học sinh phục vụ cho lập kế hoạch dạy học</w:t>
            </w:r>
          </w:p>
        </w:tc>
        <w:tc>
          <w:tcPr>
            <w:tcW w:w="95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10</w:t>
            </w:r>
          </w:p>
        </w:tc>
        <w:tc>
          <w:tcPr>
            <w:tcW w:w="95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2</w:t>
            </w:r>
          </w:p>
        </w:tc>
        <w:tc>
          <w:tcPr>
            <w:tcW w:w="855"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3</w:t>
            </w:r>
          </w:p>
        </w:tc>
      </w:tr>
      <w:tr>
        <w:tblPrEx>
          <w:shd w:val="clear" w:color="auto" w:fill="FFFFFF"/>
          <w:tblCellMar>
            <w:top w:w="0" w:type="dxa"/>
            <w:left w:w="0" w:type="dxa"/>
            <w:bottom w:w="0" w:type="dxa"/>
            <w:right w:w="0" w:type="dxa"/>
          </w:tblCellMar>
        </w:tblPrEx>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rPr>
                <w:rFonts w:ascii="Times New Roman" w:hAnsi="Times New Roman"/>
                <w:sz w:val="26"/>
                <w:szCs w:val="26"/>
              </w:rPr>
            </w:pPr>
          </w:p>
        </w:tc>
        <w:tc>
          <w:tcPr>
            <w:tcW w:w="1041"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THCS</w:t>
            </w:r>
          </w:p>
          <w:p>
            <w:pPr>
              <w:jc w:val="center"/>
              <w:rPr>
                <w:rFonts w:ascii="Times New Roman" w:hAnsi="Times New Roman"/>
                <w:sz w:val="26"/>
                <w:szCs w:val="26"/>
              </w:rPr>
            </w:pPr>
            <w:r>
              <w:rPr>
                <w:rFonts w:ascii="Times New Roman" w:hAnsi="Times New Roman"/>
                <w:sz w:val="26"/>
                <w:szCs w:val="26"/>
              </w:rPr>
              <w:t>14</w:t>
            </w:r>
          </w:p>
        </w:tc>
        <w:tc>
          <w:tcPr>
            <w:tcW w:w="3116"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rPr>
                <w:rFonts w:ascii="Times New Roman" w:hAnsi="Times New Roman"/>
                <w:sz w:val="26"/>
                <w:szCs w:val="26"/>
              </w:rPr>
            </w:pPr>
            <w:r>
              <w:rPr>
                <w:rFonts w:ascii="Times New Roman" w:hAnsi="Times New Roman"/>
                <w:sz w:val="26"/>
                <w:szCs w:val="26"/>
              </w:rPr>
              <w:t>Xây dựng kế hoạch dạy học theo hướng tích hợp</w:t>
            </w:r>
          </w:p>
          <w:p>
            <w:pPr>
              <w:rPr>
                <w:rFonts w:ascii="Times New Roman" w:hAnsi="Times New Roman"/>
                <w:sz w:val="26"/>
                <w:szCs w:val="26"/>
              </w:rPr>
            </w:pPr>
            <w:r>
              <w:rPr>
                <w:rFonts w:ascii="Times New Roman" w:hAnsi="Times New Roman"/>
                <w:sz w:val="26"/>
                <w:szCs w:val="26"/>
              </w:rPr>
              <w:t>1. Các yêu cầu của một kế hoạch dạy học theo hướng tích hợp</w:t>
            </w:r>
          </w:p>
          <w:p>
            <w:pPr>
              <w:rPr>
                <w:rFonts w:ascii="Times New Roman" w:hAnsi="Times New Roman"/>
                <w:sz w:val="26"/>
                <w:szCs w:val="26"/>
              </w:rPr>
            </w:pPr>
            <w:r>
              <w:rPr>
                <w:rFonts w:ascii="Times New Roman" w:hAnsi="Times New Roman"/>
                <w:sz w:val="26"/>
                <w:szCs w:val="26"/>
              </w:rPr>
              <w:t>2. Mục tiêu, nội dung, phương pháp của kế hoạch dạy học theo hướng tích hợp</w:t>
            </w:r>
          </w:p>
        </w:tc>
        <w:tc>
          <w:tcPr>
            <w:tcW w:w="222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rPr>
                <w:rFonts w:ascii="Times New Roman" w:hAnsi="Times New Roman"/>
                <w:sz w:val="26"/>
                <w:szCs w:val="26"/>
              </w:rPr>
            </w:pPr>
            <w:r>
              <w:rPr>
                <w:rFonts w:ascii="Times New Roman" w:hAnsi="Times New Roman"/>
                <w:sz w:val="26"/>
                <w:szCs w:val="26"/>
              </w:rPr>
              <w:t>Xây dựng được kế hoạch dạy học theo hướng tích hợp</w:t>
            </w:r>
          </w:p>
        </w:tc>
        <w:tc>
          <w:tcPr>
            <w:tcW w:w="95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10</w:t>
            </w:r>
          </w:p>
        </w:tc>
        <w:tc>
          <w:tcPr>
            <w:tcW w:w="95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2</w:t>
            </w:r>
          </w:p>
        </w:tc>
        <w:tc>
          <w:tcPr>
            <w:tcW w:w="855"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3</w:t>
            </w:r>
          </w:p>
        </w:tc>
      </w:tr>
      <w:tr>
        <w:tblPrEx>
          <w:tblCellMar>
            <w:top w:w="0" w:type="dxa"/>
            <w:left w:w="0" w:type="dxa"/>
            <w:bottom w:w="0" w:type="dxa"/>
            <w:right w:w="0" w:type="dxa"/>
          </w:tblCellMar>
        </w:tblPrEx>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rPr>
                <w:rFonts w:ascii="Times New Roman" w:hAnsi="Times New Roman"/>
                <w:sz w:val="26"/>
                <w:szCs w:val="26"/>
              </w:rPr>
            </w:pPr>
          </w:p>
        </w:tc>
        <w:tc>
          <w:tcPr>
            <w:tcW w:w="1041"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THCS</w:t>
            </w:r>
          </w:p>
          <w:p>
            <w:pPr>
              <w:jc w:val="center"/>
              <w:rPr>
                <w:rFonts w:ascii="Times New Roman" w:hAnsi="Times New Roman"/>
                <w:sz w:val="26"/>
                <w:szCs w:val="26"/>
              </w:rPr>
            </w:pPr>
            <w:r>
              <w:rPr>
                <w:rFonts w:ascii="Times New Roman" w:hAnsi="Times New Roman"/>
                <w:sz w:val="26"/>
                <w:szCs w:val="26"/>
              </w:rPr>
              <w:t>15</w:t>
            </w:r>
          </w:p>
        </w:tc>
        <w:tc>
          <w:tcPr>
            <w:tcW w:w="3116"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rPr>
                <w:rFonts w:ascii="Times New Roman" w:hAnsi="Times New Roman"/>
                <w:sz w:val="26"/>
                <w:szCs w:val="26"/>
              </w:rPr>
            </w:pPr>
            <w:r>
              <w:rPr>
                <w:rFonts w:ascii="Times New Roman" w:hAnsi="Times New Roman"/>
                <w:sz w:val="26"/>
                <w:szCs w:val="26"/>
              </w:rPr>
              <w:t>Các yếu tố ảnh hưởng tới thực hiện kế hoạch dạy học</w:t>
            </w:r>
          </w:p>
          <w:p>
            <w:pPr>
              <w:rPr>
                <w:rFonts w:ascii="Times New Roman" w:hAnsi="Times New Roman"/>
                <w:sz w:val="26"/>
                <w:szCs w:val="26"/>
              </w:rPr>
            </w:pPr>
            <w:r>
              <w:rPr>
                <w:rFonts w:ascii="Times New Roman" w:hAnsi="Times New Roman"/>
                <w:sz w:val="26"/>
                <w:szCs w:val="26"/>
              </w:rPr>
              <w:t>1. Các yếu tố liên quan đến đối tượng và môi trường dạy học</w:t>
            </w:r>
          </w:p>
          <w:p>
            <w:pPr>
              <w:rPr>
                <w:rFonts w:ascii="Times New Roman" w:hAnsi="Times New Roman"/>
                <w:sz w:val="26"/>
                <w:szCs w:val="26"/>
              </w:rPr>
            </w:pPr>
            <w:r>
              <w:rPr>
                <w:rFonts w:ascii="Times New Roman" w:hAnsi="Times New Roman"/>
                <w:sz w:val="26"/>
                <w:szCs w:val="26"/>
              </w:rPr>
              <w:t>2. Các yếu tố liên quan đến chương trình, tài liệu, phương tiện dạy học</w:t>
            </w:r>
          </w:p>
          <w:p>
            <w:pPr>
              <w:rPr>
                <w:rFonts w:ascii="Times New Roman" w:hAnsi="Times New Roman"/>
                <w:sz w:val="26"/>
                <w:szCs w:val="26"/>
              </w:rPr>
            </w:pPr>
            <w:r>
              <w:rPr>
                <w:rFonts w:ascii="Times New Roman" w:hAnsi="Times New Roman"/>
                <w:sz w:val="26"/>
                <w:szCs w:val="26"/>
              </w:rPr>
              <w:t>3. Tình huống sư phạm trong thực hiện kế hoạch dạy học</w:t>
            </w:r>
          </w:p>
        </w:tc>
        <w:tc>
          <w:tcPr>
            <w:tcW w:w="222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rPr>
                <w:rFonts w:ascii="Times New Roman" w:hAnsi="Times New Roman"/>
                <w:sz w:val="26"/>
                <w:szCs w:val="26"/>
              </w:rPr>
            </w:pPr>
            <w:r>
              <w:rPr>
                <w:rFonts w:ascii="Times New Roman" w:hAnsi="Times New Roman"/>
                <w:sz w:val="26"/>
                <w:szCs w:val="26"/>
              </w:rPr>
              <w:t>Phân tích được các yếu tố liên quan đến thực hiện kế hoạch dạy học để có biện pháp kiểm soát hiệu quả các yếu tố này</w:t>
            </w:r>
          </w:p>
        </w:tc>
        <w:tc>
          <w:tcPr>
            <w:tcW w:w="95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10</w:t>
            </w:r>
          </w:p>
        </w:tc>
        <w:tc>
          <w:tcPr>
            <w:tcW w:w="95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2</w:t>
            </w:r>
          </w:p>
        </w:tc>
        <w:tc>
          <w:tcPr>
            <w:tcW w:w="855"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3</w:t>
            </w:r>
          </w:p>
        </w:tc>
      </w:tr>
      <w:tr>
        <w:tblPrEx>
          <w:shd w:val="clear" w:color="auto" w:fill="FFFFFF"/>
          <w:tblCellMar>
            <w:top w:w="0" w:type="dxa"/>
            <w:left w:w="0" w:type="dxa"/>
            <w:bottom w:w="0" w:type="dxa"/>
            <w:right w:w="0" w:type="dxa"/>
          </w:tblCellMar>
        </w:tblPrEx>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rPr>
                <w:rFonts w:ascii="Times New Roman" w:hAnsi="Times New Roman"/>
                <w:sz w:val="26"/>
                <w:szCs w:val="26"/>
              </w:rPr>
            </w:pPr>
          </w:p>
        </w:tc>
        <w:tc>
          <w:tcPr>
            <w:tcW w:w="1041"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THCS</w:t>
            </w:r>
          </w:p>
          <w:p>
            <w:pPr>
              <w:jc w:val="center"/>
              <w:rPr>
                <w:rFonts w:ascii="Times New Roman" w:hAnsi="Times New Roman"/>
                <w:sz w:val="26"/>
                <w:szCs w:val="26"/>
              </w:rPr>
            </w:pPr>
            <w:r>
              <w:rPr>
                <w:rFonts w:ascii="Times New Roman" w:hAnsi="Times New Roman"/>
                <w:sz w:val="26"/>
                <w:szCs w:val="26"/>
              </w:rPr>
              <w:t>16</w:t>
            </w:r>
          </w:p>
        </w:tc>
        <w:tc>
          <w:tcPr>
            <w:tcW w:w="3116"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rPr>
                <w:rFonts w:ascii="Times New Roman" w:hAnsi="Times New Roman"/>
                <w:sz w:val="26"/>
                <w:szCs w:val="26"/>
              </w:rPr>
            </w:pPr>
            <w:r>
              <w:rPr>
                <w:rFonts w:ascii="Times New Roman" w:hAnsi="Times New Roman"/>
                <w:sz w:val="26"/>
                <w:szCs w:val="26"/>
              </w:rPr>
              <w:t>Hồ sơ dạy học</w:t>
            </w:r>
          </w:p>
          <w:p>
            <w:pPr>
              <w:rPr>
                <w:rFonts w:ascii="Times New Roman" w:hAnsi="Times New Roman"/>
                <w:sz w:val="26"/>
                <w:szCs w:val="26"/>
              </w:rPr>
            </w:pPr>
            <w:r>
              <w:rPr>
                <w:rFonts w:ascii="Times New Roman" w:hAnsi="Times New Roman"/>
                <w:sz w:val="26"/>
                <w:szCs w:val="26"/>
              </w:rPr>
              <w:t>1. Xây dựng hồ sơ dạy học ở cấp THCS</w:t>
            </w:r>
          </w:p>
          <w:p>
            <w:pPr>
              <w:rPr>
                <w:rFonts w:ascii="Times New Roman" w:hAnsi="Times New Roman"/>
                <w:sz w:val="26"/>
                <w:szCs w:val="26"/>
              </w:rPr>
            </w:pPr>
            <w:r>
              <w:rPr>
                <w:rFonts w:ascii="Times New Roman" w:hAnsi="Times New Roman"/>
                <w:sz w:val="26"/>
                <w:szCs w:val="26"/>
              </w:rPr>
              <w:t>2. Sử dụng, bảo quản và bổ sung hồ sơ dạy học</w:t>
            </w:r>
          </w:p>
          <w:p>
            <w:pPr>
              <w:rPr>
                <w:rFonts w:ascii="Times New Roman" w:hAnsi="Times New Roman"/>
                <w:sz w:val="26"/>
                <w:szCs w:val="26"/>
              </w:rPr>
            </w:pPr>
            <w:r>
              <w:rPr>
                <w:rFonts w:ascii="Times New Roman" w:hAnsi="Times New Roman"/>
                <w:sz w:val="26"/>
                <w:szCs w:val="26"/>
              </w:rPr>
              <w:t>3. Ứng dụng công nghệ thông tin trong xây dựng, bổ sung thông tin và lưu giữ hồ sơ dạy học</w:t>
            </w:r>
          </w:p>
        </w:tc>
        <w:tc>
          <w:tcPr>
            <w:tcW w:w="222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rPr>
                <w:rFonts w:ascii="Times New Roman" w:hAnsi="Times New Roman"/>
                <w:sz w:val="26"/>
                <w:szCs w:val="26"/>
              </w:rPr>
            </w:pPr>
            <w:r>
              <w:rPr>
                <w:rFonts w:ascii="Times New Roman" w:hAnsi="Times New Roman"/>
                <w:sz w:val="26"/>
                <w:szCs w:val="26"/>
              </w:rPr>
              <w:t>Xây dựng được hồ sơ dạy học, bảo quản và phục vụ cho dạy học theo quy định</w:t>
            </w:r>
          </w:p>
        </w:tc>
        <w:tc>
          <w:tcPr>
            <w:tcW w:w="95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10</w:t>
            </w:r>
          </w:p>
        </w:tc>
        <w:tc>
          <w:tcPr>
            <w:tcW w:w="95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2</w:t>
            </w:r>
          </w:p>
        </w:tc>
        <w:tc>
          <w:tcPr>
            <w:tcW w:w="855"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jc w:val="center"/>
              <w:rPr>
                <w:rFonts w:ascii="Times New Roman" w:hAnsi="Times New Roman"/>
                <w:sz w:val="26"/>
                <w:szCs w:val="26"/>
              </w:rPr>
            </w:pPr>
            <w:r>
              <w:rPr>
                <w:rFonts w:ascii="Times New Roman" w:hAnsi="Times New Roman"/>
                <w:sz w:val="26"/>
                <w:szCs w:val="26"/>
              </w:rPr>
              <w:t>3</w:t>
            </w:r>
          </w:p>
        </w:tc>
      </w:tr>
    </w:tbl>
    <w:p>
      <w:pPr>
        <w:spacing w:before="120" w:line="288" w:lineRule="auto"/>
        <w:jc w:val="both"/>
        <w:rPr>
          <w:rFonts w:ascii="Times New Roman" w:hAnsi="Times New Roman"/>
          <w:b/>
          <w:color w:val="000000" w:themeColor="text1"/>
          <w:sz w:val="26"/>
          <w:szCs w:val="26"/>
          <w14:textFill>
            <w14:solidFill>
              <w14:schemeClr w14:val="tx1"/>
            </w14:solidFill>
          </w14:textFill>
        </w:rPr>
      </w:pPr>
    </w:p>
    <w:p>
      <w:pPr>
        <w:spacing w:before="120" w:line="288" w:lineRule="auto"/>
        <w:jc w:val="both"/>
        <w:rPr>
          <w:rFonts w:ascii="Times New Roman" w:hAnsi="Times New Roman"/>
          <w:b/>
          <w:color w:val="000000" w:themeColor="text1"/>
          <w:sz w:val="26"/>
          <w:szCs w:val="26"/>
          <w:lang w:val="es-BO"/>
          <w14:textFill>
            <w14:solidFill>
              <w14:schemeClr w14:val="tx1"/>
            </w14:solidFill>
          </w14:textFill>
        </w:rPr>
      </w:pPr>
      <w:r>
        <w:rPr>
          <w:rFonts w:ascii="Times New Roman" w:hAnsi="Times New Roman"/>
          <w:color w:val="000000" w:themeColor="text1"/>
          <w:sz w:val="26"/>
          <w:szCs w:val="26"/>
          <w:lang w:val="es-BO"/>
          <w14:textFill>
            <w14:solidFill>
              <w14:schemeClr w14:val="tx1"/>
            </w14:solidFill>
          </w14:textFill>
        </w:rPr>
        <w:t xml:space="preserve">    </w:t>
      </w:r>
      <w:r>
        <w:rPr>
          <w:rFonts w:ascii="Times New Roman" w:hAnsi="Times New Roman"/>
          <w:b/>
          <w:color w:val="000000" w:themeColor="text1"/>
          <w:sz w:val="26"/>
          <w:szCs w:val="26"/>
          <w:lang w:val="es-BO"/>
          <w14:textFill>
            <w14:solidFill>
              <w14:schemeClr w14:val="tx1"/>
            </w14:solidFill>
          </w14:textFill>
        </w:rPr>
        <w:t>F. DỰ KIẾN LỊCH CÔNG TÁC THÁNG,HỌC KỲ.</w:t>
      </w:r>
    </w:p>
    <w:p>
      <w:pPr>
        <w:spacing w:before="120" w:line="288" w:lineRule="auto"/>
        <w:jc w:val="both"/>
        <w:rPr>
          <w:rFonts w:ascii="Times New Roman" w:hAnsi="Times New Roman"/>
          <w:b/>
          <w:color w:val="000000" w:themeColor="text1"/>
          <w:lang w:val="es-BO"/>
          <w14:textFill>
            <w14:solidFill>
              <w14:schemeClr w14:val="tx1"/>
            </w14:solidFill>
          </w14:textFill>
        </w:rPr>
      </w:pPr>
      <w:r>
        <w:rPr>
          <w:rFonts w:ascii="Times New Roman" w:hAnsi="Times New Roman"/>
          <w:b/>
          <w:color w:val="000000" w:themeColor="text1"/>
          <w14:textFill>
            <w14:solidFill>
              <w14:schemeClr w14:val="tx1"/>
            </w14:solidFill>
          </w14:textFill>
        </w:rPr>
        <w:t>I.  Học kỳ 1</w:t>
      </w:r>
    </w:p>
    <w:tbl>
      <w:tblPr>
        <w:tblStyle w:val="9"/>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4"/>
        <w:gridCol w:w="7088"/>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blHeader/>
        </w:trPr>
        <w:tc>
          <w:tcPr>
            <w:tcW w:w="675"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TT</w:t>
            </w:r>
          </w:p>
        </w:tc>
        <w:tc>
          <w:tcPr>
            <w:tcW w:w="1134"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Tháng</w:t>
            </w:r>
          </w:p>
        </w:tc>
        <w:tc>
          <w:tcPr>
            <w:tcW w:w="7088"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Nội dung công việc</w:t>
            </w:r>
          </w:p>
        </w:tc>
        <w:tc>
          <w:tcPr>
            <w:tcW w:w="1276"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Điều chỉnh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r>
              <w:rPr>
                <w:rFonts w:ascii="Times New Roman" w:hAnsi="Times New Roman"/>
                <w:color w:val="FF0000"/>
              </w:rPr>
              <w:t>1</w:t>
            </w:r>
          </w:p>
        </w:tc>
        <w:tc>
          <w:tcPr>
            <w:tcW w:w="1134"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8/2020</w:t>
            </w:r>
          </w:p>
        </w:tc>
        <w:tc>
          <w:tcPr>
            <w:tcW w:w="7088"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-Trả phép hè 2020</w:t>
            </w: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Nhận HS trở lại trường ( Phiếu sinh hoạt hè)</w:t>
            </w: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Điều tra phổ cập Xóm Châu Quệ</w:t>
            </w: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-Hoàn thành Bồi dưỡng module 1 Chương trình GDPT 2018</w:t>
            </w: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Tham gia các cuộc họp trường, tổ CM</w:t>
            </w: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Nhận chuyên môn </w:t>
            </w: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Phân công nhiệm vụ đầu năm</w:t>
            </w: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Phát động giúp đỡ HS khó khăn nhân tháng khuyến học trong CBVG, HS.</w:t>
            </w: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Chuẩn bị đầy đủ các loại hồ sơ.</w:t>
            </w:r>
          </w:p>
          <w:p>
            <w:pPr>
              <w:spacing w:before="120" w:line="288" w:lineRule="auto"/>
              <w:jc w:val="both"/>
              <w:rPr>
                <w:rFonts w:ascii="Times New Roman" w:hAnsi="Times New Roman"/>
                <w:color w:val="000000" w:themeColor="text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r>
              <w:rPr>
                <w:rFonts w:ascii="Times New Roman" w:hAnsi="Times New Roman"/>
                <w:color w:val="FF0000"/>
              </w:rPr>
              <w:t>2</w:t>
            </w:r>
          </w:p>
        </w:tc>
        <w:tc>
          <w:tcPr>
            <w:tcW w:w="1134"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9/2020</w:t>
            </w:r>
          </w:p>
        </w:tc>
        <w:tc>
          <w:tcPr>
            <w:tcW w:w="7088"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000000"/>
              </w:rPr>
            </w:pPr>
            <w:r>
              <w:rPr>
                <w:rFonts w:ascii="Times New Roman" w:hAnsi="Times New Roman"/>
                <w:color w:val="000000"/>
              </w:rPr>
              <w:t>- Dạy học theo TKB</w:t>
            </w:r>
          </w:p>
          <w:p>
            <w:pPr>
              <w:spacing w:before="120" w:line="288" w:lineRule="auto"/>
              <w:jc w:val="both"/>
              <w:rPr>
                <w:rFonts w:ascii="Times New Roman" w:hAnsi="Times New Roman" w:cs=".VnTime"/>
                <w:color w:val="000000"/>
              </w:rPr>
            </w:pPr>
            <w:r>
              <w:rPr>
                <w:rFonts w:ascii="Times New Roman" w:hAnsi="Times New Roman"/>
                <w:color w:val="000000"/>
              </w:rPr>
              <w:t>-Khai gi</w:t>
            </w:r>
            <w:r>
              <w:rPr>
                <w:rFonts w:ascii="Times New Roman" w:hAnsi="Times New Roman" w:cs="Arial"/>
                <w:color w:val="000000"/>
              </w:rPr>
              <w:t>ả</w:t>
            </w:r>
            <w:r>
              <w:rPr>
                <w:rFonts w:ascii="Times New Roman" w:hAnsi="Times New Roman" w:cs=".VnTime"/>
                <w:color w:val="000000"/>
              </w:rPr>
              <w:t>ng n</w:t>
            </w:r>
            <w:r>
              <w:rPr>
                <w:rFonts w:ascii="Times New Roman" w:hAnsi="Times New Roman" w:cs="Arial"/>
                <w:color w:val="000000"/>
              </w:rPr>
              <w:t>ă</w:t>
            </w:r>
            <w:r>
              <w:rPr>
                <w:rFonts w:ascii="Times New Roman" w:hAnsi="Times New Roman" w:cs=".VnTime"/>
                <w:color w:val="000000"/>
              </w:rPr>
              <w:t>m h</w:t>
            </w:r>
            <w:r>
              <w:rPr>
                <w:rFonts w:ascii="Times New Roman" w:hAnsi="Times New Roman" w:cs="Arial"/>
                <w:color w:val="000000"/>
              </w:rPr>
              <w:t>ọ</w:t>
            </w:r>
            <w:r>
              <w:rPr>
                <w:rFonts w:ascii="Times New Roman" w:hAnsi="Times New Roman" w:cs=".VnTime"/>
                <w:color w:val="000000"/>
              </w:rPr>
              <w:t>c m</w:t>
            </w:r>
            <w:r>
              <w:rPr>
                <w:rFonts w:ascii="Times New Roman" w:hAnsi="Times New Roman" w:cs="Arial"/>
                <w:color w:val="000000"/>
              </w:rPr>
              <w:t>ớ</w:t>
            </w:r>
            <w:r>
              <w:rPr>
                <w:rFonts w:ascii="Times New Roman" w:hAnsi="Times New Roman" w:cs=".VnTime"/>
                <w:color w:val="000000"/>
              </w:rPr>
              <w:t xml:space="preserve">i. </w:t>
            </w:r>
          </w:p>
          <w:p>
            <w:pPr>
              <w:spacing w:before="120" w:line="288" w:lineRule="auto"/>
              <w:jc w:val="both"/>
              <w:rPr>
                <w:rFonts w:ascii="Times New Roman" w:hAnsi="Times New Roman" w:cs=".VnTime"/>
                <w:color w:val="000000"/>
              </w:rPr>
            </w:pPr>
            <w:r>
              <w:rPr>
                <w:rFonts w:ascii="Times New Roman" w:hAnsi="Times New Roman" w:cs=".VnTime"/>
                <w:color w:val="000000"/>
              </w:rPr>
              <w:t>-Hoàn thành việc XD kế hoạch GD nhà trường</w:t>
            </w:r>
          </w:p>
          <w:p>
            <w:pPr>
              <w:spacing w:before="120" w:line="288" w:lineRule="auto"/>
              <w:jc w:val="both"/>
              <w:rPr>
                <w:rFonts w:ascii="Times New Roman" w:hAnsi="Times New Roman"/>
                <w:color w:val="000000"/>
              </w:rPr>
            </w:pPr>
            <w:r>
              <w:rPr>
                <w:rFonts w:ascii="Times New Roman" w:hAnsi="Times New Roman"/>
                <w:color w:val="000000"/>
              </w:rPr>
              <w:t>- Tham gia Tập huấn GV dạy lớp 6</w:t>
            </w:r>
          </w:p>
          <w:p>
            <w:pPr>
              <w:spacing w:before="120" w:line="288" w:lineRule="auto"/>
              <w:jc w:val="both"/>
              <w:rPr>
                <w:rFonts w:ascii="Times New Roman" w:hAnsi="Times New Roman"/>
                <w:color w:val="000000"/>
              </w:rPr>
            </w:pPr>
            <w:r>
              <w:rPr>
                <w:rFonts w:ascii="Times New Roman" w:hAnsi="Times New Roman"/>
                <w:color w:val="000000"/>
              </w:rPr>
              <w:t>-Hoàn thành công tác Phổ cập</w:t>
            </w:r>
          </w:p>
          <w:p>
            <w:pPr>
              <w:spacing w:before="120" w:line="288" w:lineRule="auto"/>
              <w:jc w:val="both"/>
              <w:rPr>
                <w:rFonts w:ascii="Times New Roman" w:hAnsi="Times New Roman"/>
                <w:color w:val="000000"/>
              </w:rPr>
            </w:pPr>
            <w:r>
              <w:rPr>
                <w:rFonts w:ascii="Times New Roman" w:hAnsi="Times New Roman"/>
                <w:color w:val="000000"/>
              </w:rPr>
              <w:t>-Tham gia Đại hội Đoàn, Đội, Hội nghị VC-Người lao động, Hội nghị Công đoàn</w:t>
            </w:r>
          </w:p>
          <w:p>
            <w:pPr>
              <w:spacing w:before="120" w:line="288" w:lineRule="auto"/>
              <w:jc w:val="both"/>
              <w:rPr>
                <w:rFonts w:ascii="Times New Roman" w:hAnsi="Times New Roman"/>
                <w:color w:val="000000"/>
              </w:rPr>
            </w:pPr>
            <w:r>
              <w:rPr>
                <w:rFonts w:ascii="Times New Roman" w:hAnsi="Times New Roman"/>
                <w:color w:val="000000"/>
              </w:rPr>
              <w:t xml:space="preserve">- Tổ chức Họp chi hội Phụ huynh các lớp. </w:t>
            </w: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rPr>
              <w:t>- Tham gia Hội thi GVDG trường</w:t>
            </w:r>
          </w:p>
        </w:tc>
        <w:tc>
          <w:tcPr>
            <w:tcW w:w="1276"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r>
              <w:rPr>
                <w:rFonts w:ascii="Times New Roman" w:hAnsi="Times New Roman"/>
                <w:color w:val="FF0000"/>
              </w:rPr>
              <w:t>3</w:t>
            </w:r>
          </w:p>
        </w:tc>
        <w:tc>
          <w:tcPr>
            <w:tcW w:w="1134"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10/2020</w:t>
            </w:r>
          </w:p>
        </w:tc>
        <w:tc>
          <w:tcPr>
            <w:tcW w:w="7088"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000000"/>
              </w:rPr>
            </w:pPr>
            <w:r>
              <w:rPr>
                <w:rFonts w:ascii="Times New Roman" w:hAnsi="Times New Roman"/>
                <w:color w:val="000000"/>
              </w:rPr>
              <w:t>- Dạy học TKB, dạy NCBH</w:t>
            </w:r>
          </w:p>
          <w:p>
            <w:pPr>
              <w:spacing w:before="120" w:line="288" w:lineRule="auto"/>
              <w:jc w:val="both"/>
              <w:rPr>
                <w:rFonts w:ascii="Times New Roman" w:hAnsi="Times New Roman"/>
                <w:color w:val="000000"/>
              </w:rPr>
            </w:pPr>
            <w:r>
              <w:rPr>
                <w:rFonts w:ascii="Times New Roman" w:hAnsi="Times New Roman"/>
                <w:color w:val="000000"/>
              </w:rPr>
              <w:t>-Đăng ký đề tài SKKN nạp Phòng GD</w:t>
            </w:r>
          </w:p>
          <w:p>
            <w:pPr>
              <w:spacing w:before="120" w:line="288" w:lineRule="auto"/>
              <w:jc w:val="both"/>
              <w:rPr>
                <w:rFonts w:ascii="Times New Roman" w:hAnsi="Times New Roman"/>
                <w:color w:val="000000"/>
              </w:rPr>
            </w:pPr>
            <w:r>
              <w:rPr>
                <w:rFonts w:ascii="Times New Roman" w:hAnsi="Times New Roman"/>
                <w:color w:val="000000"/>
              </w:rPr>
              <w:t>- Đón đoàn kiểm tra chuyên đề của Phòng</w:t>
            </w:r>
          </w:p>
          <w:p>
            <w:pPr>
              <w:spacing w:before="120" w:line="288" w:lineRule="auto"/>
              <w:jc w:val="both"/>
              <w:rPr>
                <w:rFonts w:ascii="Times New Roman" w:hAnsi="Times New Roman"/>
                <w:color w:val="000000"/>
              </w:rPr>
            </w:pPr>
            <w:r>
              <w:rPr>
                <w:rFonts w:ascii="Times New Roman" w:hAnsi="Times New Roman"/>
                <w:color w:val="000000"/>
              </w:rPr>
              <w:t>- Tổ chức Ngoại khóa: Phòng chống TNTT và Đuối nước</w:t>
            </w:r>
          </w:p>
          <w:p>
            <w:pPr>
              <w:spacing w:before="120" w:line="288"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rPr>
              <w:t>- Tổ chức ngày lễ 20/10</w:t>
            </w:r>
          </w:p>
        </w:tc>
        <w:tc>
          <w:tcPr>
            <w:tcW w:w="1276"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FF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20" w:line="288" w:lineRule="auto"/>
              <w:jc w:val="center"/>
              <w:rPr>
                <w:rFonts w:ascii="Times New Roman" w:hAnsi="Times New Roman"/>
                <w:color w:val="FF0000"/>
                <w:lang w:val="nl-NL"/>
              </w:rPr>
            </w:pPr>
          </w:p>
          <w:p>
            <w:pPr>
              <w:spacing w:before="120" w:line="288" w:lineRule="auto"/>
              <w:jc w:val="center"/>
              <w:rPr>
                <w:rFonts w:ascii="Times New Roman" w:hAnsi="Times New Roman"/>
                <w:color w:val="FF0000"/>
                <w:lang w:val="nl-NL"/>
              </w:rPr>
            </w:pPr>
          </w:p>
          <w:p>
            <w:pPr>
              <w:spacing w:before="120" w:line="288" w:lineRule="auto"/>
              <w:jc w:val="center"/>
              <w:rPr>
                <w:rFonts w:ascii="Times New Roman" w:hAnsi="Times New Roman"/>
                <w:color w:val="FF0000"/>
                <w:lang w:val="nl-NL"/>
              </w:rPr>
            </w:pPr>
          </w:p>
          <w:p>
            <w:pPr>
              <w:spacing w:before="120" w:line="288" w:lineRule="auto"/>
              <w:jc w:val="center"/>
              <w:rPr>
                <w:rFonts w:ascii="Times New Roman" w:hAnsi="Times New Roman"/>
                <w:color w:val="FF0000"/>
                <w:lang w:val="nl-NL"/>
              </w:rPr>
            </w:pPr>
            <w:r>
              <w:rPr>
                <w:rFonts w:ascii="Times New Roman" w:hAnsi="Times New Roman"/>
                <w:color w:val="FF0000"/>
                <w:lang w:val="nl-NL"/>
              </w:rPr>
              <w:t>4</w:t>
            </w:r>
          </w:p>
        </w:tc>
        <w:tc>
          <w:tcPr>
            <w:tcW w:w="1134"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11/2020</w:t>
            </w:r>
          </w:p>
        </w:tc>
        <w:tc>
          <w:tcPr>
            <w:tcW w:w="7088"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r>
              <w:rPr>
                <w:rFonts w:ascii="Times New Roman" w:hAnsi="Times New Roman"/>
              </w:rPr>
              <w:t>- Dạy học theo TKB</w:t>
            </w:r>
          </w:p>
          <w:p>
            <w:pPr>
              <w:spacing w:before="120" w:line="288" w:lineRule="auto"/>
              <w:jc w:val="both"/>
              <w:rPr>
                <w:rFonts w:ascii="Times New Roman" w:hAnsi="Times New Roman"/>
              </w:rPr>
            </w:pPr>
            <w:r>
              <w:rPr>
                <w:rFonts w:ascii="Times New Roman" w:hAnsi="Times New Roman"/>
              </w:rPr>
              <w:t>- Phát động các phong trào thi đua chào mừng 20/11.</w:t>
            </w:r>
          </w:p>
          <w:p>
            <w:pPr>
              <w:spacing w:before="120" w:line="288" w:lineRule="auto"/>
              <w:jc w:val="both"/>
              <w:rPr>
                <w:rFonts w:ascii="Times New Roman" w:hAnsi="Times New Roman"/>
              </w:rPr>
            </w:pPr>
            <w:r>
              <w:rPr>
                <w:rFonts w:ascii="Times New Roman" w:hAnsi="Times New Roman"/>
              </w:rPr>
              <w:t>- Sinh hoạt chuyên môn Cụm</w:t>
            </w:r>
          </w:p>
          <w:p>
            <w:pPr>
              <w:spacing w:before="120" w:line="288" w:lineRule="auto"/>
              <w:jc w:val="both"/>
              <w:rPr>
                <w:rFonts w:ascii="Times New Roman" w:hAnsi="Times New Roman"/>
              </w:rPr>
            </w:pPr>
            <w:r>
              <w:rPr>
                <w:rFonts w:ascii="Times New Roman" w:hAnsi="Times New Roman"/>
              </w:rPr>
              <w:t>- Tổ chức NGLL theo chủ điểm, các cuộc thi chào mừng 20/11</w:t>
            </w:r>
          </w:p>
          <w:p>
            <w:pPr>
              <w:spacing w:before="120" w:line="288" w:lineRule="auto"/>
              <w:jc w:val="both"/>
              <w:rPr>
                <w:rFonts w:ascii="Times New Roman" w:hAnsi="Times New Roman"/>
              </w:rPr>
            </w:pPr>
            <w:r>
              <w:rPr>
                <w:rFonts w:ascii="Times New Roman" w:hAnsi="Times New Roman"/>
              </w:rPr>
              <w:t>- Tổ chức kỷ niệm ngày nhà giáo VN 20/11</w:t>
            </w:r>
          </w:p>
          <w:p>
            <w:pPr>
              <w:spacing w:before="120" w:line="288" w:lineRule="auto"/>
              <w:jc w:val="both"/>
              <w:rPr>
                <w:rFonts w:ascii="Times New Roman" w:hAnsi="Times New Roman"/>
              </w:rPr>
            </w:pPr>
            <w:r>
              <w:rPr>
                <w:rFonts w:ascii="Times New Roman" w:hAnsi="Times New Roman"/>
              </w:rPr>
              <w:t>- Học BDTX</w:t>
            </w:r>
          </w:p>
        </w:tc>
        <w:tc>
          <w:tcPr>
            <w:tcW w:w="1276"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p>
          <w:p>
            <w:pPr>
              <w:spacing w:before="120" w:line="288" w:lineRule="auto"/>
              <w:jc w:val="center"/>
              <w:rPr>
                <w:rFonts w:ascii="Times New Roman" w:hAnsi="Times New Roman"/>
                <w:color w:val="FF0000"/>
              </w:rPr>
            </w:pPr>
            <w:r>
              <w:rPr>
                <w:rFonts w:ascii="Times New Roman" w:hAnsi="Times New Roman"/>
                <w:color w:val="FF0000"/>
              </w:rPr>
              <w:t>5</w:t>
            </w:r>
          </w:p>
        </w:tc>
        <w:tc>
          <w:tcPr>
            <w:tcW w:w="1134"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12/2020</w:t>
            </w:r>
          </w:p>
        </w:tc>
        <w:tc>
          <w:tcPr>
            <w:tcW w:w="7088"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r>
              <w:rPr>
                <w:rFonts w:ascii="Times New Roman" w:hAnsi="Times New Roman"/>
              </w:rPr>
              <w:t>- Dạy học TKB</w:t>
            </w:r>
          </w:p>
          <w:p>
            <w:pPr>
              <w:spacing w:before="120" w:line="288" w:lineRule="auto"/>
              <w:jc w:val="both"/>
              <w:rPr>
                <w:rFonts w:ascii="Times New Roman" w:hAnsi="Times New Roman"/>
              </w:rPr>
            </w:pPr>
            <w:r>
              <w:rPr>
                <w:rFonts w:ascii="Times New Roman" w:hAnsi="Times New Roman"/>
              </w:rPr>
              <w:t xml:space="preserve">- Kiểm tra KSCL HKI </w:t>
            </w:r>
          </w:p>
          <w:p>
            <w:pPr>
              <w:spacing w:before="120" w:line="288" w:lineRule="auto"/>
              <w:jc w:val="both"/>
              <w:rPr>
                <w:rFonts w:ascii="Times New Roman" w:hAnsi="Times New Roman"/>
              </w:rPr>
            </w:pPr>
            <w:r>
              <w:rPr>
                <w:rFonts w:ascii="Times New Roman" w:hAnsi="Times New Roman"/>
              </w:rPr>
              <w:t>-Sinh hoạt chuyên môn cụm</w:t>
            </w:r>
          </w:p>
          <w:p>
            <w:pPr>
              <w:spacing w:before="120" w:line="288" w:lineRule="auto"/>
              <w:jc w:val="both"/>
              <w:rPr>
                <w:rFonts w:ascii="Times New Roman" w:hAnsi="Times New Roman"/>
              </w:rPr>
            </w:pPr>
            <w:r>
              <w:rPr>
                <w:rFonts w:ascii="Times New Roman" w:hAnsi="Times New Roman"/>
              </w:rPr>
              <w:t>- Chỉ các chi đội đăng ký  sinh hoạt dưới cờ</w:t>
            </w:r>
          </w:p>
          <w:p>
            <w:pPr>
              <w:spacing w:before="120" w:line="288" w:lineRule="auto"/>
              <w:jc w:val="both"/>
              <w:rPr>
                <w:rFonts w:ascii="Times New Roman" w:hAnsi="Times New Roman"/>
              </w:rPr>
            </w:pPr>
            <w:r>
              <w:rPr>
                <w:rFonts w:ascii="Times New Roman" w:hAnsi="Times New Roman"/>
              </w:rPr>
              <w:t>- Phát động ủng hộ giúp đỡ các em có hoàn cảnh khó khăn dịp tết.</w:t>
            </w:r>
          </w:p>
          <w:p>
            <w:pPr>
              <w:spacing w:before="120" w:line="288" w:lineRule="auto"/>
              <w:jc w:val="both"/>
              <w:rPr>
                <w:rFonts w:ascii="Times New Roman" w:hAnsi="Times New Roman"/>
              </w:rPr>
            </w:pPr>
            <w:r>
              <w:rPr>
                <w:rFonts w:ascii="Times New Roman" w:hAnsi="Times New Roman"/>
              </w:rPr>
              <w:t>- Cho học sinh ký cam kết phòng chông các tệ nạn xã hội dịp tết.</w:t>
            </w:r>
          </w:p>
          <w:p>
            <w:pPr>
              <w:spacing w:before="120" w:line="288" w:lineRule="auto"/>
              <w:jc w:val="both"/>
              <w:rPr>
                <w:rFonts w:ascii="Times New Roman" w:hAnsi="Times New Roman"/>
              </w:rPr>
            </w:pPr>
            <w:r>
              <w:rPr>
                <w:rFonts w:ascii="Times New Roman" w:hAnsi="Times New Roman"/>
              </w:rPr>
              <w:t>- Tổ chức NGLL theo chủ điểm</w:t>
            </w:r>
          </w:p>
          <w:p>
            <w:pPr>
              <w:spacing w:before="120" w:line="288" w:lineRule="auto"/>
              <w:jc w:val="both"/>
              <w:rPr>
                <w:rFonts w:ascii="Times New Roman" w:hAnsi="Times New Roman"/>
              </w:rPr>
            </w:pPr>
            <w:r>
              <w:rPr>
                <w:rFonts w:ascii="Times New Roman" w:hAnsi="Times New Roman"/>
              </w:rPr>
              <w:t>- Học BDTX</w:t>
            </w:r>
          </w:p>
        </w:tc>
        <w:tc>
          <w:tcPr>
            <w:tcW w:w="1276"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FF0000"/>
              </w:rPr>
            </w:pPr>
          </w:p>
          <w:p>
            <w:pPr>
              <w:spacing w:before="120" w:line="288" w:lineRule="auto"/>
              <w:jc w:val="both"/>
              <w:rPr>
                <w:rFonts w:ascii="Times New Roman" w:hAnsi="Times New Roman"/>
                <w:color w:val="FF0000"/>
              </w:rPr>
            </w:pPr>
          </w:p>
          <w:p>
            <w:pPr>
              <w:spacing w:before="120" w:line="288" w:lineRule="auto"/>
              <w:jc w:val="both"/>
              <w:rPr>
                <w:rFonts w:ascii="Times New Roman" w:hAnsi="Times New Roman"/>
                <w:color w:val="FF0000"/>
              </w:rPr>
            </w:pPr>
            <w:r>
              <w:rPr>
                <w:rFonts w:ascii="Times New Roman" w:hAnsi="Times New Roman"/>
                <w:color w:val="FF0000"/>
              </w:rPr>
              <w:t>6</w:t>
            </w:r>
          </w:p>
        </w:tc>
        <w:tc>
          <w:tcPr>
            <w:tcW w:w="1134"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1/ 2021</w:t>
            </w:r>
          </w:p>
        </w:tc>
        <w:tc>
          <w:tcPr>
            <w:tcW w:w="7088" w:type="dxa"/>
            <w:tcBorders>
              <w:top w:val="single" w:color="auto" w:sz="4" w:space="0"/>
              <w:left w:val="single" w:color="auto" w:sz="4" w:space="0"/>
              <w:bottom w:val="single" w:color="auto" w:sz="4" w:space="0"/>
              <w:right w:val="single" w:color="auto" w:sz="4" w:space="0"/>
            </w:tcBorders>
          </w:tcPr>
          <w:p>
            <w:pPr>
              <w:ind w:firstLine="41"/>
              <w:jc w:val="both"/>
              <w:rPr>
                <w:rFonts w:ascii="Times New Roman" w:hAnsi="Times New Roman"/>
                <w:bCs/>
              </w:rPr>
            </w:pPr>
            <w:r>
              <w:rPr>
                <w:rFonts w:ascii="Times New Roman" w:hAnsi="Times New Roman"/>
                <w:bCs/>
              </w:rPr>
              <w:t xml:space="preserve">- Nhận chuyên môn học kỳ II. Thực hiện chương trình kỳ 2 </w:t>
            </w:r>
          </w:p>
          <w:p>
            <w:pPr>
              <w:ind w:left="41"/>
              <w:jc w:val="both"/>
              <w:rPr>
                <w:rFonts w:ascii="Times New Roman" w:hAnsi="Times New Roman"/>
                <w:bCs/>
              </w:rPr>
            </w:pPr>
            <w:r>
              <w:rPr>
                <w:rFonts w:ascii="Times New Roman" w:hAnsi="Times New Roman"/>
                <w:bCs/>
              </w:rPr>
              <w:t xml:space="preserve"> - HĐ NGLL chủ điểm 9/1 ngày HS - SV</w:t>
            </w:r>
          </w:p>
          <w:p>
            <w:pPr>
              <w:ind w:left="41"/>
              <w:jc w:val="both"/>
              <w:rPr>
                <w:rFonts w:ascii="Times New Roman" w:hAnsi="Times New Roman"/>
                <w:bCs/>
                <w:i/>
              </w:rPr>
            </w:pPr>
            <w:r>
              <w:rPr>
                <w:rFonts w:ascii="Times New Roman" w:hAnsi="Times New Roman"/>
                <w:bCs/>
              </w:rPr>
              <w:t xml:space="preserve">- Tham gia sinh hoạt tổ, nhóm, chuyên môn theo lịch. </w:t>
            </w:r>
          </w:p>
          <w:p>
            <w:pPr>
              <w:ind w:firstLine="41"/>
              <w:jc w:val="both"/>
              <w:rPr>
                <w:rFonts w:ascii="Times New Roman" w:hAnsi="Times New Roman"/>
                <w:bCs/>
              </w:rPr>
            </w:pPr>
            <w:r>
              <w:rPr>
                <w:rFonts w:ascii="Times New Roman" w:hAnsi="Times New Roman"/>
                <w:bCs/>
              </w:rPr>
              <w:t>- Dạy học.</w:t>
            </w:r>
          </w:p>
          <w:p>
            <w:pPr>
              <w:jc w:val="both"/>
              <w:rPr>
                <w:rFonts w:ascii="Times New Roman" w:hAnsi="Times New Roman"/>
                <w:bCs/>
              </w:rPr>
            </w:pPr>
            <w:r>
              <w:rPr>
                <w:rFonts w:ascii="Times New Roman" w:hAnsi="Times New Roman"/>
                <w:bCs/>
              </w:rPr>
              <w:t xml:space="preserve">- Học BDTX </w:t>
            </w:r>
          </w:p>
          <w:p>
            <w:pPr>
              <w:jc w:val="both"/>
              <w:rPr>
                <w:rFonts w:ascii="Times New Roman" w:hAnsi="Times New Roman"/>
                <w:bCs/>
              </w:rPr>
            </w:pPr>
            <w:r>
              <w:rPr>
                <w:rFonts w:ascii="Times New Roman" w:hAnsi="Times New Roman"/>
              </w:rPr>
              <w:t>-Tổ chức NGLL theo chủ điểm</w:t>
            </w:r>
          </w:p>
          <w:p>
            <w:pPr>
              <w:spacing w:before="120" w:line="288" w:lineRule="auto"/>
              <w:jc w:val="both"/>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color w:val="FF0000"/>
              </w:rPr>
            </w:pPr>
          </w:p>
        </w:tc>
      </w:tr>
    </w:tbl>
    <w:p>
      <w:pPr>
        <w:jc w:val="both"/>
        <w:rPr>
          <w:rFonts w:ascii="Times New Roman" w:hAnsi="Times New Roman"/>
          <w:b/>
          <w:color w:val="FF0000"/>
        </w:rPr>
      </w:pPr>
      <w:r>
        <w:rPr>
          <w:rFonts w:ascii="Times New Roman" w:hAnsi="Times New Roman"/>
          <w:b/>
          <w:color w:val="FF0000"/>
        </w:rPr>
        <w:t xml:space="preserve"> </w:t>
      </w:r>
    </w:p>
    <w:p>
      <w:pPr>
        <w:jc w:val="both"/>
        <w:rPr>
          <w:rFonts w:ascii="Times New Roman" w:hAnsi="Times New Roman"/>
          <w:b/>
          <w:color w:val="FF0000"/>
        </w:rPr>
      </w:pPr>
      <w:r>
        <w:rPr>
          <w:rFonts w:ascii="Times New Roman" w:hAnsi="Times New Roman"/>
          <w:b/>
          <w:color w:val="FF0000"/>
        </w:rPr>
        <w:t>II.  Học kỳ 2</w:t>
      </w:r>
    </w:p>
    <w:p>
      <w:pPr>
        <w:jc w:val="both"/>
        <w:rPr>
          <w:rFonts w:ascii="Times New Roman" w:hAnsi="Times New Roman"/>
          <w:b/>
          <w:color w:val="FF0000"/>
        </w:rPr>
      </w:pPr>
    </w:p>
    <w:tbl>
      <w:tblPr>
        <w:tblStyle w:val="9"/>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4"/>
        <w:gridCol w:w="7088"/>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blHeader/>
        </w:trPr>
        <w:tc>
          <w:tcPr>
            <w:tcW w:w="675"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rPr>
            </w:pPr>
            <w:r>
              <w:rPr>
                <w:rFonts w:ascii="Times New Roman" w:hAnsi="Times New Roman"/>
                <w:b/>
              </w:rPr>
              <w:t>TT</w:t>
            </w:r>
          </w:p>
        </w:tc>
        <w:tc>
          <w:tcPr>
            <w:tcW w:w="1134"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rPr>
            </w:pPr>
            <w:r>
              <w:rPr>
                <w:rFonts w:ascii="Times New Roman" w:hAnsi="Times New Roman"/>
                <w:b/>
              </w:rPr>
              <w:t>Tháng</w:t>
            </w:r>
          </w:p>
        </w:tc>
        <w:tc>
          <w:tcPr>
            <w:tcW w:w="7088"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rPr>
            </w:pPr>
            <w:r>
              <w:rPr>
                <w:rFonts w:ascii="Times New Roman" w:hAnsi="Times New Roman"/>
                <w:b/>
              </w:rPr>
              <w:t>Nội dung công việc</w:t>
            </w:r>
          </w:p>
        </w:tc>
        <w:tc>
          <w:tcPr>
            <w:tcW w:w="1276"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rPr>
            </w:pPr>
            <w:r>
              <w:rPr>
                <w:rFonts w:ascii="Times New Roman" w:hAnsi="Times New Roman"/>
                <w:b/>
              </w:rPr>
              <w:t>Điều chỉnh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7</w:t>
            </w:r>
          </w:p>
        </w:tc>
        <w:tc>
          <w:tcPr>
            <w:tcW w:w="1134"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2/ 2021</w:t>
            </w:r>
          </w:p>
        </w:tc>
        <w:tc>
          <w:tcPr>
            <w:tcW w:w="7088"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r>
              <w:rPr>
                <w:rFonts w:ascii="Times New Roman" w:hAnsi="Times New Roman"/>
              </w:rPr>
              <w:t>- Dạy học theo TKB</w:t>
            </w:r>
          </w:p>
          <w:p>
            <w:pPr>
              <w:spacing w:before="120" w:line="288" w:lineRule="auto"/>
              <w:jc w:val="both"/>
              <w:rPr>
                <w:rFonts w:ascii="Times New Roman" w:hAnsi="Times New Roman"/>
              </w:rPr>
            </w:pPr>
            <w:r>
              <w:rPr>
                <w:rFonts w:ascii="Times New Roman" w:hAnsi="Times New Roman"/>
              </w:rPr>
              <w:t>-Sinh hoạt chuyên theo cụm</w:t>
            </w:r>
          </w:p>
          <w:p>
            <w:pPr>
              <w:spacing w:before="120" w:line="288" w:lineRule="auto"/>
              <w:jc w:val="both"/>
              <w:rPr>
                <w:rFonts w:ascii="Times New Roman" w:hAnsi="Times New Roman"/>
              </w:rPr>
            </w:pPr>
            <w:r>
              <w:rPr>
                <w:rFonts w:ascii="Times New Roman" w:hAnsi="Times New Roman"/>
              </w:rPr>
              <w:t>- Phối hợp tổ chức ngoại khóa Giáo dục giới tính, phòng chống xâm hại tình dục trẻ em.</w:t>
            </w:r>
          </w:p>
          <w:p>
            <w:pPr>
              <w:spacing w:before="120" w:line="288" w:lineRule="auto"/>
              <w:jc w:val="both"/>
              <w:rPr>
                <w:rFonts w:ascii="Times New Roman" w:hAnsi="Times New Roman"/>
              </w:rPr>
            </w:pPr>
            <w:r>
              <w:rPr>
                <w:rFonts w:ascii="Times New Roman" w:hAnsi="Times New Roman"/>
              </w:rPr>
              <w:t>-Tổ chức NGLL theo chủ điểm</w:t>
            </w:r>
          </w:p>
          <w:p>
            <w:pPr>
              <w:spacing w:before="120" w:line="288" w:lineRule="auto"/>
              <w:jc w:val="both"/>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8</w:t>
            </w:r>
          </w:p>
        </w:tc>
        <w:tc>
          <w:tcPr>
            <w:tcW w:w="1134"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3/ 2021</w:t>
            </w:r>
          </w:p>
        </w:tc>
        <w:tc>
          <w:tcPr>
            <w:tcW w:w="7088"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r>
              <w:rPr>
                <w:rFonts w:ascii="Times New Roman" w:hAnsi="Times New Roman"/>
              </w:rPr>
              <w:t>- Dạy học theo TKB</w:t>
            </w:r>
          </w:p>
          <w:p>
            <w:pPr>
              <w:spacing w:before="120" w:line="288" w:lineRule="auto"/>
              <w:jc w:val="both"/>
              <w:rPr>
                <w:rFonts w:ascii="Times New Roman" w:hAnsi="Times New Roman"/>
              </w:rPr>
            </w:pPr>
            <w:r>
              <w:rPr>
                <w:rFonts w:ascii="Times New Roman" w:hAnsi="Times New Roman"/>
              </w:rPr>
              <w:t>- Tổ chức NGLL ngày hội tiến bước lên Đoàn.</w:t>
            </w:r>
          </w:p>
          <w:p>
            <w:pPr>
              <w:spacing w:before="120" w:line="288" w:lineRule="auto"/>
              <w:jc w:val="both"/>
              <w:rPr>
                <w:rFonts w:ascii="Times New Roman" w:hAnsi="Times New Roman"/>
              </w:rPr>
            </w:pPr>
            <w:r>
              <w:rPr>
                <w:rFonts w:ascii="Times New Roman" w:hAnsi="Times New Roman"/>
              </w:rPr>
              <w:t xml:space="preserve">- Nạp SKKN cấp trường </w:t>
            </w:r>
          </w:p>
          <w:p>
            <w:pPr>
              <w:spacing w:before="120" w:line="288" w:lineRule="auto"/>
              <w:jc w:val="both"/>
              <w:rPr>
                <w:rFonts w:ascii="Times New Roman" w:hAnsi="Times New Roman"/>
              </w:rPr>
            </w:pPr>
            <w:r>
              <w:rPr>
                <w:rFonts w:ascii="Times New Roman" w:hAnsi="Times New Roman"/>
              </w:rPr>
              <w:t>-Tham gia NGLL 8/3, ngày 26/3</w:t>
            </w:r>
          </w:p>
          <w:p>
            <w:pPr>
              <w:spacing w:before="120" w:line="288" w:lineRule="auto"/>
              <w:jc w:val="both"/>
              <w:rPr>
                <w:rFonts w:ascii="Times New Roman" w:hAnsi="Times New Roman"/>
              </w:rPr>
            </w:pPr>
            <w:r>
              <w:rPr>
                <w:rFonts w:ascii="Times New Roman" w:hAnsi="Times New Roman"/>
              </w:rPr>
              <w:t>- học BDTX.</w:t>
            </w:r>
          </w:p>
          <w:p>
            <w:pPr>
              <w:spacing w:before="120" w:line="288" w:lineRule="auto"/>
              <w:jc w:val="both"/>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9</w:t>
            </w:r>
          </w:p>
        </w:tc>
        <w:tc>
          <w:tcPr>
            <w:tcW w:w="1134"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4/2021</w:t>
            </w:r>
          </w:p>
        </w:tc>
        <w:tc>
          <w:tcPr>
            <w:tcW w:w="7088"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r>
              <w:rPr>
                <w:rFonts w:ascii="Times New Roman" w:hAnsi="Times New Roman"/>
              </w:rPr>
              <w:t>- Dạy học theo TKB</w:t>
            </w:r>
          </w:p>
          <w:p>
            <w:pPr>
              <w:spacing w:before="120" w:line="288" w:lineRule="auto"/>
              <w:jc w:val="both"/>
              <w:rPr>
                <w:rFonts w:ascii="Times New Roman" w:hAnsi="Times New Roman"/>
              </w:rPr>
            </w:pPr>
            <w:r>
              <w:rPr>
                <w:rFonts w:ascii="Times New Roman" w:hAnsi="Times New Roman"/>
              </w:rPr>
              <w:t>- Sinh hoạt chuyên môn cụm</w:t>
            </w:r>
          </w:p>
          <w:p>
            <w:pPr>
              <w:spacing w:before="120" w:line="288" w:lineRule="auto"/>
              <w:jc w:val="both"/>
              <w:rPr>
                <w:rFonts w:ascii="Times New Roman" w:hAnsi="Times New Roman"/>
              </w:rPr>
            </w:pPr>
            <w:r>
              <w:rPr>
                <w:rFonts w:ascii="Times New Roman" w:hAnsi="Times New Roman"/>
              </w:rPr>
              <w:t>- Hoàn thành việc học BDTX</w:t>
            </w:r>
          </w:p>
          <w:p>
            <w:pPr>
              <w:spacing w:before="120" w:line="288" w:lineRule="auto"/>
              <w:jc w:val="both"/>
              <w:rPr>
                <w:rFonts w:ascii="Times New Roman" w:hAnsi="Times New Roman"/>
              </w:rPr>
            </w:pPr>
            <w:r>
              <w:rPr>
                <w:rFonts w:ascii="Times New Roman" w:hAnsi="Times New Roman"/>
              </w:rPr>
              <w:t>- Tổ chức NGLL theo chủ điểm</w:t>
            </w:r>
          </w:p>
        </w:tc>
        <w:tc>
          <w:tcPr>
            <w:tcW w:w="1276"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10</w:t>
            </w:r>
          </w:p>
        </w:tc>
        <w:tc>
          <w:tcPr>
            <w:tcW w:w="1134"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p>
          <w:p>
            <w:pPr>
              <w:spacing w:before="120" w:line="288" w:lineRule="auto"/>
              <w:jc w:val="both"/>
              <w:rPr>
                <w:rFonts w:ascii="Times New Roman" w:hAnsi="Times New Roman"/>
              </w:rPr>
            </w:pPr>
            <w:r>
              <w:rPr>
                <w:rFonts w:ascii="Times New Roman" w:hAnsi="Times New Roman"/>
              </w:rPr>
              <w:t>5/2021</w:t>
            </w:r>
          </w:p>
        </w:tc>
        <w:tc>
          <w:tcPr>
            <w:tcW w:w="7088"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rPr>
            </w:pPr>
            <w:r>
              <w:rPr>
                <w:rFonts w:ascii="Times New Roman" w:hAnsi="Times New Roman"/>
              </w:rPr>
              <w:t>- KSCL HKII</w:t>
            </w:r>
          </w:p>
          <w:p>
            <w:pPr>
              <w:spacing w:before="120" w:line="288" w:lineRule="auto"/>
              <w:jc w:val="both"/>
              <w:rPr>
                <w:rFonts w:ascii="Times New Roman" w:hAnsi="Times New Roman"/>
              </w:rPr>
            </w:pPr>
            <w:r>
              <w:rPr>
                <w:rFonts w:ascii="Times New Roman" w:hAnsi="Times New Roman"/>
              </w:rPr>
              <w:t>- Hoàn thành chương trình năm học</w:t>
            </w:r>
          </w:p>
          <w:p>
            <w:pPr>
              <w:spacing w:before="120" w:line="288" w:lineRule="auto"/>
              <w:jc w:val="both"/>
              <w:rPr>
                <w:rFonts w:ascii="Times New Roman" w:hAnsi="Times New Roman"/>
              </w:rPr>
            </w:pPr>
            <w:r>
              <w:rPr>
                <w:rFonts w:ascii="Times New Roman" w:hAnsi="Times New Roman"/>
              </w:rPr>
              <w:t>- Hoàn thành các loại hồ sơ cuối năm</w:t>
            </w:r>
          </w:p>
          <w:p>
            <w:pPr>
              <w:spacing w:before="120" w:line="288" w:lineRule="auto"/>
              <w:jc w:val="both"/>
              <w:rPr>
                <w:rFonts w:ascii="Times New Roman" w:hAnsi="Times New Roman"/>
              </w:rPr>
            </w:pPr>
            <w:r>
              <w:rPr>
                <w:rFonts w:ascii="Times New Roman" w:hAnsi="Times New Roman"/>
              </w:rPr>
              <w:t xml:space="preserve"> - Củng cố HS KĐCLGD</w:t>
            </w:r>
          </w:p>
          <w:p>
            <w:pPr>
              <w:spacing w:before="120" w:line="288" w:lineRule="auto"/>
              <w:jc w:val="both"/>
              <w:rPr>
                <w:rFonts w:ascii="Times New Roman" w:hAnsi="Times New Roman"/>
              </w:rPr>
            </w:pPr>
            <w:r>
              <w:rPr>
                <w:rFonts w:ascii="Times New Roman" w:hAnsi="Times New Roman"/>
              </w:rPr>
              <w:t>- Tổng kết năm học</w:t>
            </w:r>
          </w:p>
        </w:tc>
        <w:tc>
          <w:tcPr>
            <w:tcW w:w="1276" w:type="dxa"/>
            <w:tcBorders>
              <w:top w:val="single" w:color="auto" w:sz="4" w:space="0"/>
              <w:left w:val="single" w:color="auto" w:sz="4" w:space="0"/>
              <w:bottom w:val="single" w:color="auto" w:sz="4" w:space="0"/>
              <w:right w:val="single" w:color="auto" w:sz="4" w:space="0"/>
            </w:tcBorders>
          </w:tcPr>
          <w:p>
            <w:pPr>
              <w:spacing w:before="120" w:line="288" w:lineRule="auto"/>
              <w:jc w:val="both"/>
              <w:rPr>
                <w:rFonts w:ascii="Times New Roman" w:hAnsi="Times New Roman"/>
                <w:lang w:val="nl-NL"/>
              </w:rPr>
            </w:pPr>
          </w:p>
        </w:tc>
      </w:tr>
    </w:tbl>
    <w:p>
      <w:pPr>
        <w:jc w:val="both"/>
        <w:rPr>
          <w:rFonts w:ascii="Times New Roman" w:hAnsi="Times New Roman"/>
          <w:b/>
          <w:i/>
          <w:lang w:val="es-BO"/>
        </w:rPr>
      </w:pPr>
    </w:p>
    <w:p>
      <w:pPr>
        <w:jc w:val="right"/>
        <w:rPr>
          <w:rFonts w:ascii="Times New Roman" w:hAnsi="Times New Roman"/>
          <w:b/>
          <w:i/>
          <w:lang w:val="es-BO"/>
        </w:rPr>
      </w:pPr>
      <w:r>
        <w:rPr>
          <w:rFonts w:hint="default" w:ascii="Times New Roman" w:hAnsi="Times New Roman"/>
          <w:b/>
          <w:i/>
          <w:lang w:val="en-US"/>
        </w:rPr>
        <w:t>…...</w:t>
      </w:r>
      <w:r>
        <w:rPr>
          <w:rFonts w:ascii="Times New Roman" w:hAnsi="Times New Roman"/>
          <w:b/>
          <w:i/>
          <w:lang w:val="es-BO"/>
        </w:rPr>
        <w:t xml:space="preserve">, Ngày </w:t>
      </w:r>
      <w:r>
        <w:rPr>
          <w:rFonts w:hint="default" w:ascii="Times New Roman" w:hAnsi="Times New Roman"/>
          <w:b/>
          <w:i/>
          <w:lang w:val="en-US"/>
        </w:rPr>
        <w:t>…..</w:t>
      </w:r>
      <w:r>
        <w:rPr>
          <w:rFonts w:ascii="Times New Roman" w:hAnsi="Times New Roman"/>
          <w:b/>
          <w:i/>
          <w:lang w:val="es-BO"/>
        </w:rPr>
        <w:t xml:space="preserve"> tháng </w:t>
      </w:r>
      <w:r>
        <w:rPr>
          <w:rFonts w:hint="default" w:ascii="Times New Roman" w:hAnsi="Times New Roman"/>
          <w:b/>
          <w:i/>
          <w:lang w:val="en-US"/>
        </w:rPr>
        <w:t>…..</w:t>
      </w:r>
      <w:r>
        <w:rPr>
          <w:rFonts w:ascii="Times New Roman" w:hAnsi="Times New Roman"/>
          <w:b/>
          <w:i/>
          <w:lang w:val="es-BO"/>
        </w:rPr>
        <w:t xml:space="preserve"> năm 2020</w:t>
      </w:r>
    </w:p>
    <w:p>
      <w:pPr>
        <w:spacing w:line="288" w:lineRule="auto"/>
        <w:jc w:val="both"/>
        <w:rPr>
          <w:rFonts w:ascii="Times New Roman" w:hAnsi="Times New Roman"/>
          <w:b/>
          <w:bCs/>
          <w:lang w:val="es-BO"/>
        </w:rPr>
      </w:pPr>
      <w:r>
        <w:rPr>
          <w:rFonts w:ascii="Times New Roman" w:hAnsi="Times New Roman"/>
          <w:b/>
          <w:bCs/>
          <w:lang w:val="vi-VN"/>
        </w:rPr>
        <w:t xml:space="preserve">LÃNH ĐẠO TRƯỜNG DUYỆT                                   </w:t>
      </w:r>
      <w:r>
        <w:rPr>
          <w:rFonts w:ascii="Times New Roman" w:hAnsi="Times New Roman"/>
          <w:b/>
          <w:i/>
          <w:lang w:val="es-BO"/>
        </w:rPr>
        <w:t xml:space="preserve">      Người lập:</w:t>
      </w:r>
    </w:p>
    <w:p>
      <w:pPr>
        <w:jc w:val="right"/>
        <w:rPr>
          <w:rFonts w:ascii="Times New Roman" w:hAnsi="Times New Roman"/>
          <w:b/>
          <w:i/>
          <w:lang w:val="es-BO"/>
        </w:rPr>
      </w:pPr>
    </w:p>
    <w:p>
      <w:pPr>
        <w:jc w:val="right"/>
        <w:rPr>
          <w:rFonts w:ascii="Times New Roman" w:hAnsi="Times New Roman"/>
          <w:b/>
          <w:i/>
          <w:lang w:val="es-BO"/>
        </w:rPr>
      </w:pPr>
    </w:p>
    <w:p>
      <w:pPr>
        <w:jc w:val="right"/>
        <w:rPr>
          <w:rFonts w:ascii="Times New Roman" w:hAnsi="Times New Roman"/>
          <w:b/>
          <w:i/>
          <w:lang w:val="es-BO"/>
        </w:rPr>
      </w:pPr>
      <w:bookmarkStart w:id="0" w:name="_GoBack"/>
      <w:bookmarkEnd w:id="0"/>
    </w:p>
    <w:p>
      <w:pPr>
        <w:jc w:val="right"/>
        <w:rPr>
          <w:rFonts w:ascii="Times New Roman" w:hAnsi="Times New Roman"/>
          <w:b/>
          <w:i/>
          <w:lang w:val="es-BO"/>
        </w:rPr>
      </w:pPr>
    </w:p>
    <w:p>
      <w:pPr>
        <w:jc w:val="center"/>
        <w:rPr>
          <w:rFonts w:hint="default" w:ascii="Times New Roman" w:hAnsi="Times New Roman"/>
          <w:lang w:val="en-US"/>
        </w:rPr>
      </w:pPr>
      <w:r>
        <w:rPr>
          <w:rFonts w:ascii="Times New Roman" w:hAnsi="Times New Roman"/>
          <w:b/>
          <w:i/>
          <w:lang w:val="es-BO"/>
        </w:rPr>
        <w:t xml:space="preserve">                                                                     </w:t>
      </w:r>
      <w:r>
        <w:rPr>
          <w:rFonts w:hint="default" w:ascii="Times New Roman" w:hAnsi="Times New Roman"/>
          <w:b/>
          <w:i/>
          <w:lang w:val="en-US"/>
        </w:rPr>
        <w:t>…………………………..</w:t>
      </w:r>
    </w:p>
    <w:p>
      <w:pPr>
        <w:spacing w:line="288" w:lineRule="auto"/>
        <w:jc w:val="both"/>
        <w:rPr>
          <w:rFonts w:ascii="Times New Roman" w:hAnsi="Times New Roman"/>
          <w:lang w:val="vi-VN"/>
        </w:rPr>
      </w:pPr>
    </w:p>
    <w:p>
      <w:pPr>
        <w:spacing w:line="288" w:lineRule="auto"/>
        <w:jc w:val="both"/>
        <w:rPr>
          <w:rFonts w:hint="default" w:ascii="Times New Roman" w:hAnsi="Times New Roman"/>
          <w:b/>
          <w:lang w:val="en-US"/>
        </w:rPr>
      </w:pPr>
      <w:r>
        <w:rPr>
          <w:rFonts w:ascii="Times New Roman" w:hAnsi="Times New Roman"/>
          <w:lang w:val="vi-VN"/>
        </w:rPr>
        <w:t>………………………………………………………………………………………………………………………………………………………………………………………………………………………………………………………………………………………………………………………………………………………………………………………………………………………………………………………</w:t>
      </w:r>
    </w:p>
    <w:sectPr>
      <w:headerReference r:id="rId3" w:type="default"/>
      <w:footerReference r:id="rId4" w:type="default"/>
      <w:pgSz w:w="12240" w:h="15840"/>
      <w:pgMar w:top="432" w:right="720" w:bottom="432" w:left="2016"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VnTimeH">
    <w:panose1 w:val="020B7200000000000000"/>
    <w:charset w:val="00"/>
    <w:family w:val="swiss"/>
    <w:pitch w:val="default"/>
    <w:sig w:usb0="00000000" w:usb1="00000000" w:usb2="00000000" w:usb3="00000000" w:csb0="00000000" w:csb1="00000000"/>
  </w:font>
  <w:font w:name=".VnArialH">
    <w:panose1 w:val="020B7200000000000000"/>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 New Roiman">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5166014"/>
      <w:docPartObj>
        <w:docPartGallery w:val="AutoText"/>
      </w:docPartObj>
    </w:sdtPr>
    <w:sdtContent>
      <w:p>
        <w:pPr>
          <w:pStyle w:val="6"/>
          <w:jc w:val="center"/>
        </w:pPr>
        <w:r>
          <w:fldChar w:fldCharType="begin"/>
        </w:r>
        <w:r>
          <w:instrText xml:space="preserve"> PAGE   \* MERGEFORMAT </w:instrText>
        </w:r>
        <w:r>
          <w:fldChar w:fldCharType="separate"/>
        </w:r>
        <w:r>
          <w:t>15</w:t>
        </w:r>
        <w:r>
          <w:fldChar w:fldCharType="end"/>
        </w:r>
      </w:p>
    </w:sdtContent>
  </w:sdt>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638F8"/>
    <w:multiLevelType w:val="multilevel"/>
    <w:tmpl w:val="1A8638F8"/>
    <w:lvl w:ilvl="0" w:tentative="0">
      <w:start w:val="1"/>
      <w:numFmt w:val="decimal"/>
      <w:lvlText w:val="%1."/>
      <w:lvlJc w:val="left"/>
      <w:pPr>
        <w:tabs>
          <w:tab w:val="left" w:pos="510"/>
        </w:tabs>
        <w:ind w:left="510" w:hanging="360"/>
      </w:pPr>
      <w:rPr>
        <w:rFonts w:hint="default"/>
      </w:rPr>
    </w:lvl>
    <w:lvl w:ilvl="1" w:tentative="0">
      <w:start w:val="1"/>
      <w:numFmt w:val="lowerLetter"/>
      <w:lvlText w:val="%2."/>
      <w:lvlJc w:val="left"/>
      <w:pPr>
        <w:tabs>
          <w:tab w:val="left" w:pos="1230"/>
        </w:tabs>
        <w:ind w:left="1230" w:hanging="360"/>
      </w:pPr>
    </w:lvl>
    <w:lvl w:ilvl="2" w:tentative="0">
      <w:start w:val="1"/>
      <w:numFmt w:val="lowerRoman"/>
      <w:lvlText w:val="%3."/>
      <w:lvlJc w:val="right"/>
      <w:pPr>
        <w:tabs>
          <w:tab w:val="left" w:pos="1950"/>
        </w:tabs>
        <w:ind w:left="1950" w:hanging="180"/>
      </w:pPr>
    </w:lvl>
    <w:lvl w:ilvl="3" w:tentative="0">
      <w:start w:val="1"/>
      <w:numFmt w:val="decimal"/>
      <w:lvlText w:val="%4."/>
      <w:lvlJc w:val="left"/>
      <w:pPr>
        <w:tabs>
          <w:tab w:val="left" w:pos="2670"/>
        </w:tabs>
        <w:ind w:left="2670" w:hanging="360"/>
      </w:pPr>
    </w:lvl>
    <w:lvl w:ilvl="4" w:tentative="0">
      <w:start w:val="1"/>
      <w:numFmt w:val="lowerLetter"/>
      <w:lvlText w:val="%5."/>
      <w:lvlJc w:val="left"/>
      <w:pPr>
        <w:tabs>
          <w:tab w:val="left" w:pos="3390"/>
        </w:tabs>
        <w:ind w:left="3390" w:hanging="360"/>
      </w:pPr>
    </w:lvl>
    <w:lvl w:ilvl="5" w:tentative="0">
      <w:start w:val="1"/>
      <w:numFmt w:val="lowerRoman"/>
      <w:lvlText w:val="%6."/>
      <w:lvlJc w:val="right"/>
      <w:pPr>
        <w:tabs>
          <w:tab w:val="left" w:pos="4110"/>
        </w:tabs>
        <w:ind w:left="4110" w:hanging="180"/>
      </w:pPr>
    </w:lvl>
    <w:lvl w:ilvl="6" w:tentative="0">
      <w:start w:val="1"/>
      <w:numFmt w:val="decimal"/>
      <w:lvlText w:val="%7."/>
      <w:lvlJc w:val="left"/>
      <w:pPr>
        <w:tabs>
          <w:tab w:val="left" w:pos="4830"/>
        </w:tabs>
        <w:ind w:left="4830" w:hanging="360"/>
      </w:pPr>
    </w:lvl>
    <w:lvl w:ilvl="7" w:tentative="0">
      <w:start w:val="1"/>
      <w:numFmt w:val="lowerLetter"/>
      <w:lvlText w:val="%8."/>
      <w:lvlJc w:val="left"/>
      <w:pPr>
        <w:tabs>
          <w:tab w:val="left" w:pos="5550"/>
        </w:tabs>
        <w:ind w:left="5550" w:hanging="360"/>
      </w:pPr>
    </w:lvl>
    <w:lvl w:ilvl="8" w:tentative="0">
      <w:start w:val="1"/>
      <w:numFmt w:val="lowerRoman"/>
      <w:lvlText w:val="%9."/>
      <w:lvlJc w:val="right"/>
      <w:pPr>
        <w:tabs>
          <w:tab w:val="left" w:pos="6270"/>
        </w:tabs>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9E7"/>
    <w:rsid w:val="000050BD"/>
    <w:rsid w:val="000078CA"/>
    <w:rsid w:val="0001145A"/>
    <w:rsid w:val="0001266D"/>
    <w:rsid w:val="00020491"/>
    <w:rsid w:val="00026300"/>
    <w:rsid w:val="000459F5"/>
    <w:rsid w:val="0007158E"/>
    <w:rsid w:val="00077DFD"/>
    <w:rsid w:val="000808EF"/>
    <w:rsid w:val="00081CA7"/>
    <w:rsid w:val="00083A21"/>
    <w:rsid w:val="00094994"/>
    <w:rsid w:val="000A3C9D"/>
    <w:rsid w:val="000C1C3C"/>
    <w:rsid w:val="000D2CEF"/>
    <w:rsid w:val="000D74AF"/>
    <w:rsid w:val="000E05A9"/>
    <w:rsid w:val="001600A5"/>
    <w:rsid w:val="0016331E"/>
    <w:rsid w:val="00164B97"/>
    <w:rsid w:val="001758D5"/>
    <w:rsid w:val="00175AB2"/>
    <w:rsid w:val="00177F5F"/>
    <w:rsid w:val="00182BCA"/>
    <w:rsid w:val="001B7142"/>
    <w:rsid w:val="001D2200"/>
    <w:rsid w:val="001D4264"/>
    <w:rsid w:val="001F2281"/>
    <w:rsid w:val="0020001B"/>
    <w:rsid w:val="00213397"/>
    <w:rsid w:val="0022727D"/>
    <w:rsid w:val="002314F9"/>
    <w:rsid w:val="002372DD"/>
    <w:rsid w:val="00237F96"/>
    <w:rsid w:val="002677B1"/>
    <w:rsid w:val="0028296B"/>
    <w:rsid w:val="00286ADC"/>
    <w:rsid w:val="002C5B7C"/>
    <w:rsid w:val="002D1465"/>
    <w:rsid w:val="002D5459"/>
    <w:rsid w:val="002E077E"/>
    <w:rsid w:val="002E7F35"/>
    <w:rsid w:val="0031201C"/>
    <w:rsid w:val="003146F3"/>
    <w:rsid w:val="00346851"/>
    <w:rsid w:val="003477D5"/>
    <w:rsid w:val="003563F6"/>
    <w:rsid w:val="00361016"/>
    <w:rsid w:val="00377F2D"/>
    <w:rsid w:val="003B1AD6"/>
    <w:rsid w:val="003B5064"/>
    <w:rsid w:val="003C1FE6"/>
    <w:rsid w:val="003C7B16"/>
    <w:rsid w:val="003D7715"/>
    <w:rsid w:val="003F0532"/>
    <w:rsid w:val="00401ACA"/>
    <w:rsid w:val="00404E10"/>
    <w:rsid w:val="004070BF"/>
    <w:rsid w:val="00436273"/>
    <w:rsid w:val="00437FBC"/>
    <w:rsid w:val="00445363"/>
    <w:rsid w:val="004456DA"/>
    <w:rsid w:val="00472A03"/>
    <w:rsid w:val="004808F1"/>
    <w:rsid w:val="00482471"/>
    <w:rsid w:val="004879D8"/>
    <w:rsid w:val="00493DD4"/>
    <w:rsid w:val="00495FBC"/>
    <w:rsid w:val="004A3F1C"/>
    <w:rsid w:val="004B2E39"/>
    <w:rsid w:val="004B4DEC"/>
    <w:rsid w:val="004C1F80"/>
    <w:rsid w:val="004D5593"/>
    <w:rsid w:val="004D7AA0"/>
    <w:rsid w:val="004F3799"/>
    <w:rsid w:val="004F5424"/>
    <w:rsid w:val="00504D04"/>
    <w:rsid w:val="00513D8A"/>
    <w:rsid w:val="005143BC"/>
    <w:rsid w:val="00526FE7"/>
    <w:rsid w:val="00527E44"/>
    <w:rsid w:val="005343D8"/>
    <w:rsid w:val="005352DF"/>
    <w:rsid w:val="0053679F"/>
    <w:rsid w:val="0054766F"/>
    <w:rsid w:val="00557D17"/>
    <w:rsid w:val="00573B86"/>
    <w:rsid w:val="00577819"/>
    <w:rsid w:val="00594B32"/>
    <w:rsid w:val="00594CEC"/>
    <w:rsid w:val="005A2B58"/>
    <w:rsid w:val="005A6E4D"/>
    <w:rsid w:val="005C0102"/>
    <w:rsid w:val="005C3CCB"/>
    <w:rsid w:val="005C6709"/>
    <w:rsid w:val="005E0AA9"/>
    <w:rsid w:val="005E798B"/>
    <w:rsid w:val="005F03B3"/>
    <w:rsid w:val="005F5526"/>
    <w:rsid w:val="005F7B1F"/>
    <w:rsid w:val="00602DCA"/>
    <w:rsid w:val="006219E0"/>
    <w:rsid w:val="006257B0"/>
    <w:rsid w:val="006437F9"/>
    <w:rsid w:val="00655514"/>
    <w:rsid w:val="00655588"/>
    <w:rsid w:val="00665FCB"/>
    <w:rsid w:val="0067585F"/>
    <w:rsid w:val="0069561A"/>
    <w:rsid w:val="006A4471"/>
    <w:rsid w:val="006C5CE5"/>
    <w:rsid w:val="006C7A8D"/>
    <w:rsid w:val="006E3D14"/>
    <w:rsid w:val="007069E7"/>
    <w:rsid w:val="00711D97"/>
    <w:rsid w:val="0071248B"/>
    <w:rsid w:val="00735D0D"/>
    <w:rsid w:val="00740F67"/>
    <w:rsid w:val="0074507F"/>
    <w:rsid w:val="007620C8"/>
    <w:rsid w:val="00762C1B"/>
    <w:rsid w:val="0077094E"/>
    <w:rsid w:val="00770D75"/>
    <w:rsid w:val="00783CA7"/>
    <w:rsid w:val="007A27F2"/>
    <w:rsid w:val="007A5908"/>
    <w:rsid w:val="007A6D38"/>
    <w:rsid w:val="007B44B8"/>
    <w:rsid w:val="007B6E94"/>
    <w:rsid w:val="007C17CC"/>
    <w:rsid w:val="007C624B"/>
    <w:rsid w:val="007D0458"/>
    <w:rsid w:val="007D0E5A"/>
    <w:rsid w:val="007D7DF2"/>
    <w:rsid w:val="007E2BF5"/>
    <w:rsid w:val="007E4BBE"/>
    <w:rsid w:val="00804024"/>
    <w:rsid w:val="00813870"/>
    <w:rsid w:val="00817213"/>
    <w:rsid w:val="00824A91"/>
    <w:rsid w:val="008375BC"/>
    <w:rsid w:val="00840789"/>
    <w:rsid w:val="00841368"/>
    <w:rsid w:val="008463E1"/>
    <w:rsid w:val="0085039D"/>
    <w:rsid w:val="00874006"/>
    <w:rsid w:val="00895F21"/>
    <w:rsid w:val="008A4088"/>
    <w:rsid w:val="008B2C03"/>
    <w:rsid w:val="008C57EA"/>
    <w:rsid w:val="008E0ED5"/>
    <w:rsid w:val="008E4EBF"/>
    <w:rsid w:val="00900F62"/>
    <w:rsid w:val="009058AD"/>
    <w:rsid w:val="0095118D"/>
    <w:rsid w:val="00954222"/>
    <w:rsid w:val="009645E2"/>
    <w:rsid w:val="00981C68"/>
    <w:rsid w:val="00984A5E"/>
    <w:rsid w:val="00990602"/>
    <w:rsid w:val="0099697F"/>
    <w:rsid w:val="009B02D6"/>
    <w:rsid w:val="009C287B"/>
    <w:rsid w:val="009D084E"/>
    <w:rsid w:val="009E38D5"/>
    <w:rsid w:val="00A06549"/>
    <w:rsid w:val="00A069EA"/>
    <w:rsid w:val="00A074C8"/>
    <w:rsid w:val="00A15D23"/>
    <w:rsid w:val="00A17F0A"/>
    <w:rsid w:val="00A42D9C"/>
    <w:rsid w:val="00A52032"/>
    <w:rsid w:val="00A5545E"/>
    <w:rsid w:val="00A716F5"/>
    <w:rsid w:val="00AA2D62"/>
    <w:rsid w:val="00AB2495"/>
    <w:rsid w:val="00AB3A74"/>
    <w:rsid w:val="00AD1A2B"/>
    <w:rsid w:val="00AD3962"/>
    <w:rsid w:val="00AE0AF1"/>
    <w:rsid w:val="00AE7E48"/>
    <w:rsid w:val="00AF10BB"/>
    <w:rsid w:val="00AF6C68"/>
    <w:rsid w:val="00B2193A"/>
    <w:rsid w:val="00B22BC0"/>
    <w:rsid w:val="00B24734"/>
    <w:rsid w:val="00B33CBB"/>
    <w:rsid w:val="00B37841"/>
    <w:rsid w:val="00B44244"/>
    <w:rsid w:val="00B5386B"/>
    <w:rsid w:val="00B63C9E"/>
    <w:rsid w:val="00B67CE6"/>
    <w:rsid w:val="00B74241"/>
    <w:rsid w:val="00B92970"/>
    <w:rsid w:val="00BB3C24"/>
    <w:rsid w:val="00BC2351"/>
    <w:rsid w:val="00BD37F8"/>
    <w:rsid w:val="00BE704A"/>
    <w:rsid w:val="00BF1BEB"/>
    <w:rsid w:val="00BF3122"/>
    <w:rsid w:val="00C0362A"/>
    <w:rsid w:val="00C1063D"/>
    <w:rsid w:val="00C13848"/>
    <w:rsid w:val="00C24301"/>
    <w:rsid w:val="00C24C7E"/>
    <w:rsid w:val="00C25680"/>
    <w:rsid w:val="00C26BAB"/>
    <w:rsid w:val="00C34B69"/>
    <w:rsid w:val="00C34BFA"/>
    <w:rsid w:val="00C4229E"/>
    <w:rsid w:val="00C475B2"/>
    <w:rsid w:val="00C760B8"/>
    <w:rsid w:val="00C77DC2"/>
    <w:rsid w:val="00C8732D"/>
    <w:rsid w:val="00CA53D9"/>
    <w:rsid w:val="00CB4766"/>
    <w:rsid w:val="00CB7800"/>
    <w:rsid w:val="00CE3BB7"/>
    <w:rsid w:val="00CF659C"/>
    <w:rsid w:val="00D07D33"/>
    <w:rsid w:val="00D12FBB"/>
    <w:rsid w:val="00D1311C"/>
    <w:rsid w:val="00D2067C"/>
    <w:rsid w:val="00D314FC"/>
    <w:rsid w:val="00D566A7"/>
    <w:rsid w:val="00D7208B"/>
    <w:rsid w:val="00D811B8"/>
    <w:rsid w:val="00D84D65"/>
    <w:rsid w:val="00D8616E"/>
    <w:rsid w:val="00DA23CB"/>
    <w:rsid w:val="00DB53DD"/>
    <w:rsid w:val="00DC3019"/>
    <w:rsid w:val="00DD23BF"/>
    <w:rsid w:val="00DE2055"/>
    <w:rsid w:val="00DE2588"/>
    <w:rsid w:val="00DF061F"/>
    <w:rsid w:val="00DF733B"/>
    <w:rsid w:val="00E0615F"/>
    <w:rsid w:val="00E06D6A"/>
    <w:rsid w:val="00E10FBD"/>
    <w:rsid w:val="00E10FEB"/>
    <w:rsid w:val="00E2467E"/>
    <w:rsid w:val="00E31B82"/>
    <w:rsid w:val="00E34F99"/>
    <w:rsid w:val="00E35A7E"/>
    <w:rsid w:val="00E51A30"/>
    <w:rsid w:val="00E55BC3"/>
    <w:rsid w:val="00E718D0"/>
    <w:rsid w:val="00E7329D"/>
    <w:rsid w:val="00E73B72"/>
    <w:rsid w:val="00E749E1"/>
    <w:rsid w:val="00EB0486"/>
    <w:rsid w:val="00EC5570"/>
    <w:rsid w:val="00EC6685"/>
    <w:rsid w:val="00EC7419"/>
    <w:rsid w:val="00ED2FF0"/>
    <w:rsid w:val="00ED6CF7"/>
    <w:rsid w:val="00EE13E6"/>
    <w:rsid w:val="00EE54A1"/>
    <w:rsid w:val="00F06FA2"/>
    <w:rsid w:val="00F14C98"/>
    <w:rsid w:val="00F161C2"/>
    <w:rsid w:val="00F45C80"/>
    <w:rsid w:val="00F5684F"/>
    <w:rsid w:val="00F77B69"/>
    <w:rsid w:val="00F872DD"/>
    <w:rsid w:val="00F92187"/>
    <w:rsid w:val="00FA021C"/>
    <w:rsid w:val="00FA3CF2"/>
    <w:rsid w:val="00FA45C6"/>
    <w:rsid w:val="00FB1028"/>
    <w:rsid w:val="00FB44F7"/>
    <w:rsid w:val="00FB6C74"/>
    <w:rsid w:val="00FC6962"/>
    <w:rsid w:val="00FE36B1"/>
    <w:rsid w:val="00FF4AF7"/>
    <w:rsid w:val="00FF6371"/>
    <w:rsid w:val="087A34B6"/>
    <w:rsid w:val="38AE622E"/>
    <w:rsid w:val="6B3B4C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8"/>
      <w:lang w:val="en-US" w:eastAsia="en-US" w:bidi="ar-SA"/>
    </w:rPr>
  </w:style>
  <w:style w:type="paragraph" w:styleId="2">
    <w:name w:val="heading 1"/>
    <w:basedOn w:val="1"/>
    <w:next w:val="1"/>
    <w:link w:val="11"/>
    <w:qFormat/>
    <w:uiPriority w:val="0"/>
    <w:pPr>
      <w:keepNext/>
      <w:jc w:val="center"/>
      <w:outlineLvl w:val="0"/>
    </w:pPr>
    <w:rPr>
      <w:rFonts w:ascii=".VnTimeH" w:hAnsi=".VnTimeH" w:cs="Arial"/>
      <w:b/>
      <w:kern w:val="32"/>
      <w:sz w:val="30"/>
      <w:szCs w:val="26"/>
    </w:rPr>
  </w:style>
  <w:style w:type="paragraph" w:styleId="3">
    <w:name w:val="heading 2"/>
    <w:basedOn w:val="1"/>
    <w:next w:val="1"/>
    <w:link w:val="12"/>
    <w:qFormat/>
    <w:uiPriority w:val="0"/>
    <w:pPr>
      <w:keepNext/>
      <w:jc w:val="center"/>
      <w:outlineLvl w:val="1"/>
    </w:pPr>
    <w:rPr>
      <w:rFonts w:ascii=".VnArialH" w:hAnsi=".VnArialH" w:cs="Arial"/>
      <w:b/>
      <w:kern w:val="32"/>
      <w:szCs w:val="26"/>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Balloon Text"/>
    <w:basedOn w:val="1"/>
    <w:link w:val="15"/>
    <w:semiHidden/>
    <w:uiPriority w:val="0"/>
    <w:rPr>
      <w:rFonts w:ascii="Tahoma" w:hAnsi="Tahoma" w:cs="Tahoma"/>
      <w:sz w:val="16"/>
      <w:szCs w:val="16"/>
    </w:rPr>
  </w:style>
  <w:style w:type="paragraph" w:styleId="5">
    <w:name w:val="footer"/>
    <w:basedOn w:val="1"/>
    <w:link w:val="14"/>
    <w:uiPriority w:val="99"/>
    <w:pPr>
      <w:tabs>
        <w:tab w:val="center" w:pos="4320"/>
        <w:tab w:val="right" w:pos="8640"/>
      </w:tabs>
    </w:pPr>
  </w:style>
  <w:style w:type="paragraph" w:styleId="6">
    <w:name w:val="header"/>
    <w:basedOn w:val="1"/>
    <w:link w:val="13"/>
    <w:uiPriority w:val="99"/>
    <w:pPr>
      <w:tabs>
        <w:tab w:val="center" w:pos="4320"/>
        <w:tab w:val="right" w:pos="8640"/>
      </w:tabs>
    </w:pPr>
  </w:style>
  <w:style w:type="paragraph" w:styleId="7">
    <w:name w:val="Normal (Web)"/>
    <w:basedOn w:val="1"/>
    <w:uiPriority w:val="99"/>
    <w:pPr>
      <w:spacing w:before="100" w:beforeAutospacing="1" w:after="100" w:afterAutospacing="1"/>
    </w:pPr>
    <w:rPr>
      <w:rFonts w:ascii="Times New Roman" w:hAnsi="Times New Roman"/>
      <w:sz w:val="24"/>
      <w:szCs w:val="24"/>
    </w:rPr>
  </w:style>
  <w:style w:type="table" w:styleId="10">
    <w:name w:val="Table Grid"/>
    <w:basedOn w:val="9"/>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Heading 1 Char"/>
    <w:basedOn w:val="8"/>
    <w:link w:val="2"/>
    <w:uiPriority w:val="0"/>
    <w:rPr>
      <w:rFonts w:ascii=".VnTimeH" w:hAnsi=".VnTimeH" w:eastAsia="Times New Roman" w:cs="Arial"/>
      <w:b/>
      <w:kern w:val="32"/>
      <w:sz w:val="30"/>
      <w:szCs w:val="26"/>
    </w:rPr>
  </w:style>
  <w:style w:type="character" w:customStyle="1" w:styleId="12">
    <w:name w:val="Heading 2 Char"/>
    <w:basedOn w:val="8"/>
    <w:link w:val="3"/>
    <w:uiPriority w:val="0"/>
    <w:rPr>
      <w:rFonts w:ascii=".VnArialH" w:hAnsi=".VnArialH" w:eastAsia="Times New Roman" w:cs="Arial"/>
      <w:b/>
      <w:kern w:val="32"/>
      <w:sz w:val="28"/>
      <w:szCs w:val="26"/>
    </w:rPr>
  </w:style>
  <w:style w:type="character" w:customStyle="1" w:styleId="13">
    <w:name w:val="Header Char"/>
    <w:basedOn w:val="8"/>
    <w:link w:val="6"/>
    <w:uiPriority w:val="99"/>
    <w:rPr>
      <w:rFonts w:ascii=".VnTime" w:hAnsi=".VnTime" w:eastAsia="Times New Roman" w:cs="Times New Roman"/>
      <w:sz w:val="28"/>
      <w:szCs w:val="28"/>
    </w:rPr>
  </w:style>
  <w:style w:type="character" w:customStyle="1" w:styleId="14">
    <w:name w:val="Footer Char"/>
    <w:basedOn w:val="8"/>
    <w:link w:val="5"/>
    <w:uiPriority w:val="99"/>
    <w:rPr>
      <w:rFonts w:ascii=".VnTime" w:hAnsi=".VnTime" w:eastAsia="Times New Roman" w:cs="Times New Roman"/>
      <w:sz w:val="28"/>
      <w:szCs w:val="28"/>
    </w:rPr>
  </w:style>
  <w:style w:type="character" w:customStyle="1" w:styleId="15">
    <w:name w:val="Balloon Text Char"/>
    <w:basedOn w:val="8"/>
    <w:link w:val="4"/>
    <w:semiHidden/>
    <w:uiPriority w:val="0"/>
    <w:rPr>
      <w:rFonts w:ascii="Tahoma" w:hAnsi="Tahoma" w:eastAsia="Times New Roman" w:cs="Tahoma"/>
      <w:sz w:val="16"/>
      <w:szCs w:val="16"/>
    </w:rPr>
  </w:style>
  <w:style w:type="paragraph" w:customStyle="1" w:styleId="16">
    <w:name w:val="Char Char Char Char Char Char"/>
    <w:basedOn w:val="1"/>
    <w:uiPriority w:val="0"/>
    <w:pPr>
      <w:pageBreakBefore/>
      <w:tabs>
        <w:tab w:val="left" w:pos="850"/>
        <w:tab w:val="left" w:pos="1191"/>
        <w:tab w:val="left" w:pos="1531"/>
      </w:tabs>
      <w:spacing w:after="120" w:line="384" w:lineRule="auto"/>
      <w:ind w:firstLine="720"/>
      <w:jc w:val="center"/>
    </w:pPr>
    <w:rPr>
      <w:rFonts w:ascii="Tahoma" w:hAnsi="Tahoma" w:cs="Tahoma"/>
      <w:color w:val="FFFFFF"/>
      <w:spacing w:val="20"/>
      <w:sz w:val="22"/>
      <w:szCs w:val="22"/>
      <w:lang w:val="en-GB" w:eastAsia="zh-CN"/>
    </w:rPr>
  </w:style>
  <w:style w:type="paragraph" w:styleId="17">
    <w:name w:val="List Paragraph"/>
    <w:basedOn w:val="1"/>
    <w:qFormat/>
    <w:uiPriority w:val="34"/>
    <w:pPr>
      <w:ind w:left="720"/>
      <w:contextualSpacing/>
    </w:pPr>
  </w:style>
  <w:style w:type="character" w:customStyle="1" w:styleId="18">
    <w:name w:val="Body text (2)_"/>
    <w:link w:val="19"/>
    <w:locked/>
    <w:uiPriority w:val="99"/>
    <w:rPr>
      <w:shd w:val="clear" w:color="auto" w:fill="FFFFFF"/>
    </w:rPr>
  </w:style>
  <w:style w:type="paragraph" w:customStyle="1" w:styleId="19">
    <w:name w:val="Body text (2)"/>
    <w:basedOn w:val="1"/>
    <w:link w:val="18"/>
    <w:uiPriority w:val="99"/>
    <w:pPr>
      <w:widowControl w:val="0"/>
      <w:shd w:val="clear" w:color="auto" w:fill="FFFFFF"/>
      <w:spacing w:before="300" w:line="278" w:lineRule="exact"/>
    </w:pPr>
    <w:rPr>
      <w:rFonts w:asciiTheme="minorHAnsi" w:hAnsiTheme="minorHAnsi" w:eastAsiaTheme="minorHAnsi" w:cstheme="minorBidi"/>
      <w:sz w:val="22"/>
      <w:szCs w:val="22"/>
      <w:shd w:val="clear" w:color="auto" w:fill="FFFF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34168-5A32-4B0D-BC5E-A25020739F6A}">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16</Pages>
  <Words>3758</Words>
  <Characters>21424</Characters>
  <Lines>178</Lines>
  <Paragraphs>50</Paragraphs>
  <TotalTime>122</TotalTime>
  <ScaleCrop>false</ScaleCrop>
  <LinksUpToDate>false</LinksUpToDate>
  <CharactersWithSpaces>25132</CharactersWithSpaces>
  <Application>WPS Office_11.2.0.9739_F1E327BC-269C-435d-A152-05C5408002CA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2020-10-22T00:17:00Z</dcterms:created>
  <dc:creator>HONGHA</dc:creator>
  <cp:lastModifiedBy>user</cp:lastModifiedBy>
  <cp:lastPrinted>2020-09-29T07:11:00Z</cp:lastPrinted>
  <dcterms:modified xsi:type="dcterms:W3CDTF">2020-11-04T07:34:54Z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1033-11.2.0.9739</vt:lpwstr>
  </property>
</Properties>
</file>